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A05F9E" w:rsidTr="006A1753">
        <w:trPr>
          <w:trHeight w:val="964"/>
        </w:trPr>
        <w:tc>
          <w:tcPr>
            <w:tcW w:w="9639" w:type="dxa"/>
            <w:gridSpan w:val="2"/>
          </w:tcPr>
          <w:p w:rsidR="00A05F9E" w:rsidRDefault="00A05F9E" w:rsidP="003B6D40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F9E" w:rsidTr="006A1753">
        <w:trPr>
          <w:trHeight w:val="1134"/>
        </w:trPr>
        <w:tc>
          <w:tcPr>
            <w:tcW w:w="9639" w:type="dxa"/>
            <w:gridSpan w:val="2"/>
          </w:tcPr>
          <w:p w:rsidR="00A05F9E" w:rsidRDefault="00A05F9E" w:rsidP="003B6D40">
            <w:pPr>
              <w:pStyle w:val="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A05F9E" w:rsidRDefault="00A05F9E" w:rsidP="003B6D40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ЩЕРБИНОВСКОГО РАЙОНА</w:t>
            </w:r>
          </w:p>
          <w:p w:rsidR="003B6D40" w:rsidRPr="003B6D40" w:rsidRDefault="003B6D40" w:rsidP="003B6D40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A05F9E" w:rsidRDefault="00A05F9E" w:rsidP="003B6D40">
            <w:pPr>
              <w:suppressAutoHyphens/>
              <w:spacing w:after="0" w:line="240" w:lineRule="auto"/>
              <w:jc w:val="center"/>
              <w:rPr>
                <w:spacing w:val="20"/>
                <w:sz w:val="24"/>
                <w:szCs w:val="32"/>
                <w:lang w:eastAsia="ar-SA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A05F9E" w:rsidTr="006A1753">
        <w:trPr>
          <w:trHeight w:val="284"/>
        </w:trPr>
        <w:tc>
          <w:tcPr>
            <w:tcW w:w="4819" w:type="dxa"/>
            <w:hideMark/>
          </w:tcPr>
          <w:p w:rsidR="00A05F9E" w:rsidRPr="006A1753" w:rsidRDefault="00A05F9E" w:rsidP="006A1753">
            <w:pPr>
              <w:tabs>
                <w:tab w:val="left" w:pos="3402"/>
              </w:tabs>
              <w:suppressAutoHyphens/>
              <w:snapToGrid w:val="0"/>
              <w:ind w:firstLine="1191"/>
              <w:rPr>
                <w:bCs/>
                <w:lang w:eastAsia="ar-SA"/>
              </w:rPr>
            </w:pPr>
            <w:r w:rsidRPr="006A1753">
              <w:rPr>
                <w:bCs/>
              </w:rPr>
              <w:t>от</w:t>
            </w:r>
            <w:r w:rsidR="006A1753" w:rsidRPr="006A1753">
              <w:rPr>
                <w:bCs/>
              </w:rPr>
              <w:t xml:space="preserve">  26.02.2015</w:t>
            </w:r>
            <w:r w:rsidR="003B6D40" w:rsidRPr="006A1753">
              <w:rPr>
                <w:bCs/>
              </w:rPr>
              <w:t xml:space="preserve">                                                           </w:t>
            </w:r>
          </w:p>
        </w:tc>
        <w:tc>
          <w:tcPr>
            <w:tcW w:w="4820" w:type="dxa"/>
            <w:hideMark/>
          </w:tcPr>
          <w:p w:rsidR="00A05F9E" w:rsidRPr="006A1753" w:rsidRDefault="003B6D40" w:rsidP="006A1753">
            <w:pPr>
              <w:tabs>
                <w:tab w:val="left" w:pos="1702"/>
                <w:tab w:val="left" w:pos="3686"/>
              </w:tabs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6A1753">
              <w:rPr>
                <w:bCs/>
              </w:rPr>
              <w:t xml:space="preserve">                        </w:t>
            </w:r>
            <w:r w:rsidR="00A05F9E" w:rsidRPr="006A1753">
              <w:rPr>
                <w:bCs/>
              </w:rPr>
              <w:t>№</w:t>
            </w:r>
            <w:r w:rsidR="006A1753" w:rsidRPr="006A1753">
              <w:rPr>
                <w:bCs/>
              </w:rPr>
              <w:t xml:space="preserve">  20</w:t>
            </w:r>
          </w:p>
        </w:tc>
      </w:tr>
      <w:tr w:rsidR="00A05F9E" w:rsidTr="006A1753">
        <w:trPr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A05F9E" w:rsidRPr="003B6D40" w:rsidRDefault="00A05F9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B6D40">
              <w:rPr>
                <w:sz w:val="24"/>
                <w:szCs w:val="24"/>
              </w:rPr>
              <w:t>село Глафировка</w:t>
            </w:r>
          </w:p>
        </w:tc>
      </w:tr>
    </w:tbl>
    <w:p w:rsidR="00D52C51" w:rsidRPr="001C5201" w:rsidRDefault="001C5201" w:rsidP="00F45328">
      <w:pPr>
        <w:widowControl w:val="0"/>
        <w:autoSpaceDE w:val="0"/>
        <w:autoSpaceDN w:val="0"/>
        <w:adjustRightInd w:val="0"/>
        <w:spacing w:after="0" w:line="240" w:lineRule="auto"/>
        <w:ind w:left="567" w:right="566" w:hanging="27"/>
        <w:jc w:val="center"/>
        <w:rPr>
          <w:b/>
        </w:rPr>
      </w:pPr>
      <w:r w:rsidRPr="001C5201">
        <w:rPr>
          <w:b/>
        </w:rPr>
        <w:t xml:space="preserve">Об утверждении </w:t>
      </w:r>
      <w:r w:rsidR="00F45328">
        <w:rPr>
          <w:b/>
        </w:rPr>
        <w:t>Порядка</w:t>
      </w:r>
      <w:r w:rsidR="00203371" w:rsidRPr="00EC6A17">
        <w:rPr>
          <w:b/>
        </w:rPr>
        <w:t xml:space="preserve"> определения нормативных затрат на оказание муниципальных услуг</w:t>
      </w:r>
      <w:r w:rsidR="00AC35B5">
        <w:rPr>
          <w:b/>
        </w:rPr>
        <w:t xml:space="preserve"> </w:t>
      </w:r>
      <w:r w:rsidR="00203371">
        <w:rPr>
          <w:b/>
        </w:rPr>
        <w:t>в сфере культуры</w:t>
      </w:r>
      <w:r w:rsidR="00203371" w:rsidRPr="00EC6A17">
        <w:rPr>
          <w:b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585BE6" w:rsidRPr="001C5201" w:rsidRDefault="0058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52C51" w:rsidRPr="00784E4E" w:rsidRDefault="00D52C51" w:rsidP="00F4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3371" w:rsidRPr="00784E4E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r:id="rId6" w:history="1">
        <w:r w:rsidR="00203371" w:rsidRPr="00784E4E">
          <w:rPr>
            <w:rFonts w:ascii="Times New Roman" w:hAnsi="Times New Roman" w:cs="Times New Roman"/>
            <w:sz w:val="28"/>
            <w:szCs w:val="28"/>
          </w:rPr>
          <w:t>пункта</w:t>
        </w:r>
        <w:r w:rsidR="009D7A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03371" w:rsidRPr="00784E4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03371" w:rsidRPr="00784E4E">
        <w:rPr>
          <w:rFonts w:ascii="Times New Roman" w:hAnsi="Times New Roman" w:cs="Times New Roman"/>
          <w:sz w:val="28"/>
          <w:szCs w:val="28"/>
        </w:rPr>
        <w:t xml:space="preserve"> статьи 69.2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 w:rsidR="00203371" w:rsidRPr="00784E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784E4E">
        <w:rPr>
          <w:rFonts w:ascii="Times New Roman" w:hAnsi="Times New Roman" w:cs="Times New Roman"/>
          <w:sz w:val="28"/>
          <w:szCs w:val="28"/>
        </w:rPr>
        <w:t xml:space="preserve"> </w:t>
      </w:r>
      <w:r w:rsidR="00F4532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F453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5328"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Pr="00784E4E">
        <w:rPr>
          <w:rFonts w:ascii="Times New Roman" w:hAnsi="Times New Roman" w:cs="Times New Roman"/>
          <w:sz w:val="28"/>
          <w:szCs w:val="28"/>
        </w:rPr>
        <w:t>:</w:t>
      </w:r>
    </w:p>
    <w:p w:rsidR="00D52C51" w:rsidRPr="001C5201" w:rsidRDefault="00D52C51" w:rsidP="00375FC0">
      <w:pPr>
        <w:tabs>
          <w:tab w:val="left" w:pos="5205"/>
        </w:tabs>
        <w:spacing w:after="0" w:line="240" w:lineRule="auto"/>
        <w:ind w:firstLine="709"/>
        <w:jc w:val="both"/>
      </w:pPr>
      <w:r w:rsidRPr="001C5201">
        <w:t xml:space="preserve">1. Утвердить </w:t>
      </w:r>
      <w:r w:rsidR="00F45328">
        <w:t>Порядок</w:t>
      </w:r>
      <w:r w:rsidR="00036287" w:rsidRPr="00036287">
        <w:t xml:space="preserve">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</w:t>
      </w:r>
      <w:r w:rsidR="00036287">
        <w:t>льных услуг (выполнение работ)</w:t>
      </w:r>
      <w:r w:rsidR="0007114D">
        <w:t xml:space="preserve"> (прилагается)</w:t>
      </w:r>
      <w:r w:rsidRPr="001C5201">
        <w:t>.</w:t>
      </w:r>
    </w:p>
    <w:p w:rsidR="00651623" w:rsidRDefault="008427C3" w:rsidP="002C7971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623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</w:p>
    <w:p w:rsidR="008E7F42" w:rsidRPr="008A037A" w:rsidRDefault="008E7F42" w:rsidP="008E7F42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Глафировского сельского поселения Щербиновского района от 29 декабря 2009 года № 97 «Об утверждении методических рекомендаций по определению расчетно – нормативных затрат на оказание органами местного самоуправления Глафировского сельского поселения Щербновского района </w:t>
      </w:r>
      <w:r w:rsidR="009D7A7D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муниципальными учреждениями Глафировского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работ), а также расчетно - нормативных затрат на содержание имущества муниципальных бюджетных учреждений Глафировского сельского поселения Щербиновского района»</w:t>
      </w:r>
      <w:r w:rsidR="009D7A7D">
        <w:rPr>
          <w:rFonts w:ascii="Times New Roman" w:hAnsi="Times New Roman" w:cs="Times New Roman"/>
          <w:sz w:val="28"/>
          <w:szCs w:val="28"/>
        </w:rPr>
        <w:t>;</w:t>
      </w:r>
    </w:p>
    <w:p w:rsidR="00651623" w:rsidRDefault="00651623" w:rsidP="002C7971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Глафировского сельского поселения Щербиновского района от 01 февраля 2010 года № 3 «Об утверждении порядка по определению расчетно – нормативных затрат на оказание органами местного самоуправления Глафировского сельского поселения Щербновского района муниципальных усл</w:t>
      </w:r>
      <w:r w:rsidR="008E7F42">
        <w:rPr>
          <w:rFonts w:ascii="Times New Roman" w:hAnsi="Times New Roman" w:cs="Times New Roman"/>
          <w:sz w:val="28"/>
          <w:szCs w:val="28"/>
        </w:rPr>
        <w:t xml:space="preserve">уг (выполнение работ), а также </w:t>
      </w:r>
      <w:r>
        <w:rPr>
          <w:rFonts w:ascii="Times New Roman" w:hAnsi="Times New Roman" w:cs="Times New Roman"/>
          <w:sz w:val="28"/>
          <w:szCs w:val="28"/>
        </w:rPr>
        <w:t>расчетно- нормативных затрат на содержание имущества муниципальных бюджетных учреждений Глафировского сельского поселения Щербиновского района».</w:t>
      </w:r>
    </w:p>
    <w:p w:rsidR="008427C3" w:rsidRDefault="008427C3" w:rsidP="008427C3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037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8A03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Глафировского сельского поселения Щербиновского района</w:t>
      </w:r>
      <w:r w:rsidRPr="008A03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Ревина</w:t>
      </w:r>
      <w:r w:rsidRPr="008A037A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Pr="008A037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Глафировского сельского поселения Щербиновского района</w:t>
      </w:r>
      <w:r w:rsidRPr="008A037A">
        <w:rPr>
          <w:rFonts w:ascii="Times New Roman" w:hAnsi="Times New Roman" w:cs="Times New Roman"/>
          <w:sz w:val="28"/>
          <w:szCs w:val="28"/>
        </w:rPr>
        <w:t>.</w:t>
      </w:r>
    </w:p>
    <w:p w:rsidR="002C7971" w:rsidRDefault="008427C3" w:rsidP="002C7971">
      <w:pPr>
        <w:pStyle w:val="a6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971">
        <w:rPr>
          <w:rFonts w:ascii="Times New Roman" w:hAnsi="Times New Roman" w:cs="Times New Roman"/>
          <w:sz w:val="28"/>
          <w:szCs w:val="28"/>
        </w:rPr>
        <w:t xml:space="preserve">. </w:t>
      </w:r>
      <w:r w:rsidR="002C7971" w:rsidRPr="008A03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«Информационный бюллетень </w:t>
      </w:r>
      <w:r w:rsidR="002C7971">
        <w:rPr>
          <w:rFonts w:ascii="Times New Roman" w:hAnsi="Times New Roman" w:cs="Times New Roman"/>
          <w:sz w:val="28"/>
          <w:szCs w:val="28"/>
        </w:rPr>
        <w:t>администрации Глафировского сельского поселения Щербиновского района</w:t>
      </w:r>
      <w:r w:rsidR="002C7971" w:rsidRPr="008A037A">
        <w:rPr>
          <w:rFonts w:ascii="Times New Roman" w:hAnsi="Times New Roman" w:cs="Times New Roman"/>
          <w:sz w:val="28"/>
          <w:szCs w:val="28"/>
        </w:rPr>
        <w:t>».</w:t>
      </w:r>
    </w:p>
    <w:p w:rsidR="002C7971" w:rsidRPr="008A037A" w:rsidRDefault="008427C3" w:rsidP="002C7971">
      <w:pPr>
        <w:pStyle w:val="a6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9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9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9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3105F">
        <w:rPr>
          <w:rFonts w:ascii="Times New Roman" w:hAnsi="Times New Roman" w:cs="Times New Roman"/>
          <w:sz w:val="28"/>
          <w:szCs w:val="28"/>
        </w:rPr>
        <w:t>постановления оставляю за собо</w:t>
      </w:r>
      <w:r w:rsidR="002C7971">
        <w:rPr>
          <w:rFonts w:ascii="Times New Roman" w:hAnsi="Times New Roman" w:cs="Times New Roman"/>
          <w:sz w:val="28"/>
          <w:szCs w:val="28"/>
        </w:rPr>
        <w:t>й.</w:t>
      </w:r>
    </w:p>
    <w:p w:rsidR="002C7971" w:rsidRPr="008A037A" w:rsidRDefault="008427C3" w:rsidP="002C7971">
      <w:pPr>
        <w:pStyle w:val="2"/>
        <w:shd w:val="clear" w:color="auto" w:fill="auto"/>
        <w:tabs>
          <w:tab w:val="left" w:pos="994"/>
        </w:tabs>
        <w:spacing w:line="240" w:lineRule="auto"/>
        <w:ind w:firstLine="720"/>
      </w:pPr>
      <w:r>
        <w:t>6</w:t>
      </w:r>
      <w:r w:rsidR="002C7971">
        <w:t xml:space="preserve">. </w:t>
      </w:r>
      <w:r w:rsidR="002C7971" w:rsidRPr="008A037A">
        <w:t>Постановление вступает в силу на следующий день после его офици</w:t>
      </w:r>
      <w:r w:rsidR="002C7971" w:rsidRPr="008A037A">
        <w:softHyphen/>
        <w:t>ального опубликования.</w:t>
      </w:r>
    </w:p>
    <w:p w:rsidR="002C7971" w:rsidRPr="008A037A" w:rsidRDefault="00580203" w:rsidP="002C7971">
      <w:pPr>
        <w:pStyle w:val="2"/>
        <w:shd w:val="clear" w:color="auto" w:fill="auto"/>
        <w:tabs>
          <w:tab w:val="left" w:pos="994"/>
        </w:tabs>
        <w:spacing w:line="240" w:lineRule="auto"/>
        <w:ind w:firstLine="709"/>
      </w:pPr>
      <w:r>
        <w:t>7</w:t>
      </w:r>
      <w:r w:rsidR="002C7971">
        <w:t xml:space="preserve">. </w:t>
      </w:r>
      <w:r w:rsidR="002C7971" w:rsidRPr="008A037A">
        <w:t>Положения настоящего постановления применяются, начиная с форми</w:t>
      </w:r>
      <w:r w:rsidR="002C7971">
        <w:t>ро</w:t>
      </w:r>
      <w:r w:rsidR="002C7971" w:rsidRPr="008A037A">
        <w:t>вания муниципальных заданий на оказание и выполнение муниципальных услуг и работ на 2016 год.</w:t>
      </w:r>
    </w:p>
    <w:p w:rsidR="0072480E" w:rsidRDefault="0072480E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75FC0" w:rsidRDefault="00375FC0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75FC0" w:rsidRDefault="00375FC0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75FC0" w:rsidRDefault="00375FC0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Глава</w:t>
      </w:r>
    </w:p>
    <w:p w:rsidR="00375FC0" w:rsidRDefault="00375FC0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Глафировского сельского поселения</w:t>
      </w:r>
    </w:p>
    <w:p w:rsidR="00375FC0" w:rsidRDefault="00375FC0" w:rsidP="00375F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Щербиновского района                                                                  Т.Н.Недорез</w:t>
      </w:r>
    </w:p>
    <w:p w:rsidR="0072480E" w:rsidRDefault="0072480E" w:rsidP="00D52C51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6A1753" w:rsidRDefault="006A1753" w:rsidP="006A17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A1753" w:rsidRDefault="006A1753" w:rsidP="006A1753">
      <w:pPr>
        <w:autoSpaceDE w:val="0"/>
        <w:autoSpaceDN w:val="0"/>
        <w:adjustRightInd w:val="0"/>
        <w:spacing w:after="0" w:line="240" w:lineRule="auto"/>
        <w:ind w:left="5280"/>
        <w:jc w:val="center"/>
        <w:outlineLvl w:val="0"/>
      </w:pPr>
      <w:r>
        <w:t xml:space="preserve">ПРИЛОЖЕНИЕ </w:t>
      </w:r>
    </w:p>
    <w:p w:rsidR="006A1753" w:rsidRDefault="006A1753" w:rsidP="006A1753">
      <w:pPr>
        <w:autoSpaceDE w:val="0"/>
        <w:autoSpaceDN w:val="0"/>
        <w:adjustRightInd w:val="0"/>
        <w:spacing w:after="0" w:line="240" w:lineRule="auto"/>
        <w:ind w:left="5280"/>
        <w:jc w:val="center"/>
        <w:outlineLvl w:val="0"/>
      </w:pPr>
    </w:p>
    <w:p w:rsidR="006A1753" w:rsidRDefault="006A1753" w:rsidP="006A1753">
      <w:pPr>
        <w:autoSpaceDE w:val="0"/>
        <w:autoSpaceDN w:val="0"/>
        <w:adjustRightInd w:val="0"/>
        <w:spacing w:after="0" w:line="240" w:lineRule="auto"/>
        <w:ind w:left="5280"/>
        <w:jc w:val="center"/>
        <w:outlineLvl w:val="0"/>
      </w:pPr>
      <w:r>
        <w:t>УТВЕРЖДЁН</w:t>
      </w:r>
    </w:p>
    <w:p w:rsidR="006A1753" w:rsidRDefault="006A1753" w:rsidP="006A1753">
      <w:pPr>
        <w:autoSpaceDE w:val="0"/>
        <w:autoSpaceDN w:val="0"/>
        <w:adjustRightInd w:val="0"/>
        <w:spacing w:after="0" w:line="240" w:lineRule="auto"/>
        <w:ind w:left="5280"/>
        <w:jc w:val="center"/>
      </w:pPr>
      <w:r>
        <w:t>постановлением администрации Глафировского сельского поселения Щербиновского района</w:t>
      </w:r>
    </w:p>
    <w:p w:rsidR="006A1753" w:rsidRDefault="006A1753" w:rsidP="006A1753">
      <w:pPr>
        <w:snapToGrid w:val="0"/>
        <w:spacing w:after="0" w:line="240" w:lineRule="auto"/>
        <w:ind w:left="5280"/>
        <w:jc w:val="center"/>
      </w:pPr>
      <w:r>
        <w:t>от 26.02.2015 № 20</w:t>
      </w:r>
    </w:p>
    <w:p w:rsidR="006A1753" w:rsidRDefault="006A1753" w:rsidP="006A1753">
      <w:pPr>
        <w:tabs>
          <w:tab w:val="left" w:pos="5205"/>
        </w:tabs>
        <w:spacing w:after="0" w:line="240" w:lineRule="auto"/>
        <w:jc w:val="center"/>
        <w:rPr>
          <w:b/>
        </w:rPr>
      </w:pPr>
    </w:p>
    <w:p w:rsidR="006A1753" w:rsidRDefault="006A1753" w:rsidP="006A1753">
      <w:pPr>
        <w:tabs>
          <w:tab w:val="left" w:pos="5205"/>
        </w:tabs>
        <w:spacing w:after="0" w:line="240" w:lineRule="auto"/>
        <w:jc w:val="center"/>
        <w:rPr>
          <w:b/>
        </w:rPr>
      </w:pPr>
    </w:p>
    <w:p w:rsidR="006A1753" w:rsidRPr="00D30360" w:rsidRDefault="006A1753" w:rsidP="006A1753">
      <w:pPr>
        <w:tabs>
          <w:tab w:val="left" w:pos="5205"/>
        </w:tabs>
        <w:spacing w:after="0" w:line="240" w:lineRule="auto"/>
        <w:jc w:val="center"/>
        <w:rPr>
          <w:b/>
          <w:caps/>
        </w:rPr>
      </w:pPr>
      <w:r w:rsidRPr="00D30360">
        <w:rPr>
          <w:b/>
          <w:caps/>
        </w:rPr>
        <w:t xml:space="preserve">Порядок </w:t>
      </w:r>
    </w:p>
    <w:p w:rsidR="006A1753" w:rsidRDefault="006A1753" w:rsidP="006A1753">
      <w:pPr>
        <w:tabs>
          <w:tab w:val="left" w:pos="5205"/>
        </w:tabs>
        <w:spacing w:after="0" w:line="240" w:lineRule="auto"/>
        <w:jc w:val="center"/>
        <w:rPr>
          <w:b/>
        </w:rPr>
      </w:pPr>
      <w:r w:rsidRPr="00EC6A17">
        <w:rPr>
          <w:b/>
        </w:rPr>
        <w:t xml:space="preserve">определения нормативных затрат на оказание </w:t>
      </w:r>
    </w:p>
    <w:p w:rsidR="006A1753" w:rsidRPr="0076311D" w:rsidRDefault="006A1753" w:rsidP="006A1753">
      <w:pPr>
        <w:tabs>
          <w:tab w:val="left" w:pos="5205"/>
        </w:tabs>
        <w:spacing w:after="0" w:line="240" w:lineRule="auto"/>
        <w:jc w:val="center"/>
        <w:rPr>
          <w:b/>
        </w:rPr>
      </w:pPr>
      <w:r w:rsidRPr="00EC6A17">
        <w:rPr>
          <w:b/>
        </w:rPr>
        <w:t>муниципальных услуг</w:t>
      </w:r>
      <w:r>
        <w:rPr>
          <w:b/>
        </w:rPr>
        <w:t xml:space="preserve"> в сфере культуры</w:t>
      </w:r>
      <w:r w:rsidRPr="00EC6A17">
        <w:rPr>
          <w:b/>
        </w:rPr>
        <w:t xml:space="preserve">, применяемых при расчете объема субсидии на финансовое обеспечение выполнения </w:t>
      </w:r>
      <w:r>
        <w:rPr>
          <w:b/>
        </w:rPr>
        <w:t>муниципального</w:t>
      </w:r>
      <w:r w:rsidRPr="00EC6A17">
        <w:rPr>
          <w:b/>
        </w:rPr>
        <w:t xml:space="preserve"> задания на оказание муниципальных услуг (выполнение работ) </w:t>
      </w:r>
    </w:p>
    <w:p w:rsidR="006A1753" w:rsidRPr="00EC6A17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b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1. </w:t>
      </w:r>
      <w:r>
        <w:t>Порядок</w:t>
      </w:r>
      <w:r w:rsidRPr="0076311D">
        <w:t xml:space="preserve"> определения нормативных затрат </w:t>
      </w:r>
      <w:proofErr w:type="gramStart"/>
      <w:r w:rsidRPr="0076311D">
        <w:t xml:space="preserve">на оказание </w:t>
      </w:r>
      <w:r>
        <w:t xml:space="preserve">муниципальных </w:t>
      </w:r>
      <w:r w:rsidRPr="0076311D">
        <w:t xml:space="preserve">услуг в сфере культуры разработан в целях расчета объема субсидии на финансовое обеспечение выполнения </w:t>
      </w:r>
      <w:r>
        <w:t>муниципального</w:t>
      </w:r>
      <w:r w:rsidRPr="0076311D">
        <w:t xml:space="preserve"> задания на оказание</w:t>
      </w:r>
      <w:proofErr w:type="gramEnd"/>
      <w:r w:rsidRPr="0076311D">
        <w:t xml:space="preserve"> </w:t>
      </w:r>
      <w:r>
        <w:t>муниципальных услуг</w:t>
      </w:r>
      <w:r w:rsidRPr="0076311D">
        <w:t xml:space="preserve"> (выполнение работ). 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Объем субсидии на финансовое обеспечение выполнения </w:t>
      </w:r>
      <w:r>
        <w:t>муниципального</w:t>
      </w:r>
      <w:r w:rsidRPr="0076311D">
        <w:t xml:space="preserve"> задания (</w:t>
      </w:r>
      <w:r w:rsidRPr="0076311D">
        <w:rPr>
          <w:i/>
          <w:lang w:val="en-US"/>
        </w:rPr>
        <w:t>R</w:t>
      </w:r>
      <w:r w:rsidRPr="0076311D">
        <w:t>) рассчитывается по формуле: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r>
          <w:rPr>
            <w:rFonts w:ascii="Cambria Math" w:hAnsi="Cambria Math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СИ</m:t>
            </m:r>
          </m:sup>
        </m:sSup>
      </m:oMath>
      <w:r w:rsidRPr="0076311D">
        <w:t xml:space="preserve">, </w:t>
      </w:r>
      <w:r w:rsidRPr="0076311D">
        <w:rPr>
          <w:color w:val="000000"/>
        </w:rPr>
        <w:t>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b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6311D">
        <w:t xml:space="preserve">- нормативные затраты на оказание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6311D">
        <w:t xml:space="preserve"> - объем i-ой </w:t>
      </w:r>
      <w:r>
        <w:t>муниципальной</w:t>
      </w:r>
      <w:r w:rsidRPr="0076311D">
        <w:t xml:space="preserve"> услуги, установленной </w:t>
      </w:r>
      <w:r>
        <w:t>муниципальным заданием</w:t>
      </w:r>
      <w:r w:rsidRPr="0076311D">
        <w:t>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76311D">
        <w:t xml:space="preserve"> – расходы на выполнение w-ой работы;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p>
      </m:oMath>
      <w:r w:rsidRPr="0076311D">
        <w:t xml:space="preserve"> - нормативные затраты на содержание имущества.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2. Нормативные затраты на оказание i-ой </w:t>
      </w:r>
      <w:r>
        <w:t>муниципальной</w:t>
      </w:r>
      <w:r w:rsidRPr="0076311D">
        <w:rPr>
          <w:color w:val="000000"/>
        </w:rPr>
        <w:t xml:space="preserve"> </w:t>
      </w:r>
      <w:r w:rsidRPr="0076311D">
        <w:t>услуги</w:t>
      </w:r>
      <w:proofErr w:type="gramStart"/>
      <w:r w:rsidRPr="0076311D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6311D">
        <w:t xml:space="preserve">) </w:t>
      </w:r>
      <w:proofErr w:type="gramEnd"/>
      <w:r w:rsidRPr="0076311D">
        <w:t>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непоср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</m:oMath>
      <w:r w:rsidRPr="0076311D">
        <w:t xml:space="preserve"> - нормативные затраты, непосредственно связанные с оказанием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Pr="0076311D">
        <w:t xml:space="preserve"> - нормативные затраты на общехозяйственные нужды для i-ой </w:t>
      </w:r>
      <w:r>
        <w:t>муниципальной</w:t>
      </w:r>
      <w:r w:rsidRPr="0076311D">
        <w:t xml:space="preserve"> услуги (за исключением затрат, которые учитываются в составе нормативных затрат на содержание имущества учреждения).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3. Нормативные затраты, непосредственно связанные с оказанием i-ой </w:t>
      </w:r>
      <w:r>
        <w:t>муниципальной</w:t>
      </w:r>
      <w:r w:rsidRPr="0076311D">
        <w:rPr>
          <w:color w:val="000000"/>
        </w:rPr>
        <w:t xml:space="preserve"> </w:t>
      </w:r>
      <w:r w:rsidRPr="0076311D">
        <w:t>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непоср</m:t>
            </m:r>
          </m:sup>
        </m:sSubSup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МЗ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ИНЗ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w:proofErr w:type="gramStart"/>
      </m:oMath>
      <w:r w:rsidRPr="0076311D">
        <w:t xml:space="preserve">- нормативные затраты на оплату труда и начисления на выплаты по оплате труда работников, непосредственно связанных с оказанием i-ой </w:t>
      </w:r>
      <w:r>
        <w:t>муниципальной</w:t>
      </w:r>
      <w:r w:rsidRPr="0076311D"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заболеваний;</w:t>
      </w:r>
      <w:proofErr w:type="gramEnd"/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- нормативные затраты на приобретение материальных запасов и основных средств, потребляемых в процессе оказания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Pr="0076311D">
        <w:t xml:space="preserve"> – иные нормативные затраты, непосред</w:t>
      </w:r>
      <w:proofErr w:type="spellStart"/>
      <w:r w:rsidRPr="0076311D">
        <w:t>ственно</w:t>
      </w:r>
      <w:proofErr w:type="spellEnd"/>
      <w:r w:rsidRPr="0076311D">
        <w:t xml:space="preserve"> связанные с оказанием i-ой </w:t>
      </w:r>
      <w:r>
        <w:t>муниципальной</w:t>
      </w:r>
      <w:r w:rsidRPr="0076311D">
        <w:t xml:space="preserve"> услуги.</w:t>
      </w:r>
    </w:p>
    <w:p w:rsidR="006A1753" w:rsidRPr="0076311D" w:rsidRDefault="006A1753" w:rsidP="006A1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При определении нормативных затрат используются нормативы (нормы), установленные </w:t>
      </w:r>
      <w:r w:rsidRPr="0076311D">
        <w:rPr>
          <w:color w:val="000000"/>
        </w:rPr>
        <w:t xml:space="preserve">федеральными законами, иными правовыми актами, в том числе, федеральных органов исполнительной власти, </w:t>
      </w:r>
      <w:proofErr w:type="spellStart"/>
      <w:r w:rsidRPr="0076311D">
        <w:rPr>
          <w:color w:val="000000"/>
        </w:rPr>
        <w:t>ГОСТами</w:t>
      </w:r>
      <w:proofErr w:type="spellEnd"/>
      <w:r w:rsidRPr="0076311D">
        <w:rPr>
          <w:color w:val="000000"/>
        </w:rPr>
        <w:t xml:space="preserve">, </w:t>
      </w:r>
      <w:proofErr w:type="spellStart"/>
      <w:r w:rsidRPr="0076311D">
        <w:rPr>
          <w:color w:val="000000"/>
        </w:rPr>
        <w:t>СНиПами</w:t>
      </w:r>
      <w:proofErr w:type="spellEnd"/>
      <w:r w:rsidRPr="0076311D">
        <w:rPr>
          <w:color w:val="000000"/>
        </w:rPr>
        <w:t xml:space="preserve">, </w:t>
      </w:r>
      <w:proofErr w:type="spellStart"/>
      <w:r w:rsidRPr="0076311D">
        <w:rPr>
          <w:color w:val="000000"/>
        </w:rPr>
        <w:t>СанПиНами</w:t>
      </w:r>
      <w:proofErr w:type="spellEnd"/>
      <w:r w:rsidRPr="0076311D">
        <w:rPr>
          <w:color w:val="000000"/>
        </w:rPr>
        <w:t xml:space="preserve">, федеральными стандартами и регламентами оказания </w:t>
      </w:r>
      <w:r>
        <w:rPr>
          <w:color w:val="000000"/>
        </w:rPr>
        <w:t>муниципальных услуг</w:t>
      </w:r>
      <w:r w:rsidRPr="0076311D">
        <w:rPr>
          <w:color w:val="000000"/>
        </w:rPr>
        <w:t>.</w:t>
      </w:r>
    </w:p>
    <w:p w:rsidR="006A1753" w:rsidRPr="0076311D" w:rsidRDefault="006A1753" w:rsidP="006A1753">
      <w:pPr>
        <w:spacing w:after="0" w:line="240" w:lineRule="auto"/>
        <w:ind w:firstLine="709"/>
        <w:jc w:val="both"/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4.  Нормативные затраты на оплату труда работников, непосредственно связанных с оказанием i-ой </w:t>
      </w:r>
      <w:r>
        <w:t>муниципальной</w:t>
      </w:r>
      <w:r w:rsidRPr="0076311D">
        <w:t xml:space="preserve">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  <m:r>
          <w:rPr>
            <w:rFonts w:ascii="Cambria Math" w:hAnsi="Cambria Math"/>
            <w:color w:val="000000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ОТ1</m:t>
                </m:r>
              </m:sup>
            </m:sSubSup>
          </m:e>
        </m:nary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ij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</m:oMath>
      <w:r w:rsidRPr="0076311D">
        <w:t xml:space="preserve"> - норма j-ой штатной единицы работников, непосредственно связанных с оказанием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w:proofErr w:type="gramStart"/>
      </m:oMath>
      <w:r w:rsidRPr="0076311D">
        <w:t xml:space="preserve">– годовой фонд оплаты труда j-ой штатной единицы работников, непосредственно связанных с оказанием i-ой </w:t>
      </w:r>
      <w:r>
        <w:t>муниципальной</w:t>
      </w:r>
      <w:r w:rsidRPr="0076311D"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  <w:proofErr w:type="gramEnd"/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Нормы штатных единиц работников определяются на основе отраслевых норм труда работников учреждений, оказывающих соответствующие </w:t>
      </w:r>
      <w:r>
        <w:rPr>
          <w:color w:val="000000"/>
        </w:rPr>
        <w:t>муниципальные</w:t>
      </w:r>
      <w:r w:rsidRPr="0076311D">
        <w:rPr>
          <w:color w:val="000000"/>
        </w:rPr>
        <w:t xml:space="preserve"> услуги. При отсутствии отраслевых </w:t>
      </w:r>
      <w:proofErr w:type="gramStart"/>
      <w:r w:rsidRPr="0076311D">
        <w:rPr>
          <w:color w:val="000000"/>
        </w:rPr>
        <w:t>норм труда нормы штатных единиц работников</w:t>
      </w:r>
      <w:proofErr w:type="gramEnd"/>
      <w:r w:rsidRPr="0076311D">
        <w:rPr>
          <w:color w:val="000000"/>
        </w:rPr>
        <w:t xml:space="preserve">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ij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  <m:r>
          <w:rPr>
            <w:rFonts w:ascii="Cambria Math" w:hAnsi="Cambria Math"/>
            <w:color w:val="00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ОТ1</m:t>
                </m:r>
              </m:sup>
            </m:sSubSup>
          </m:den>
        </m:f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</m:oMath>
      <w:r w:rsidRPr="0076311D">
        <w:t xml:space="preserve"> - нормативное количество j-ой штатной единицы работников, непосредственно связанных с оказанием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</m:oMath>
      <w:r w:rsidRPr="0076311D">
        <w:t xml:space="preserve"> – нормативное количество одновременно оказываемой i-ой </w:t>
      </w:r>
      <w:r>
        <w:t>муниципальной</w:t>
      </w:r>
      <w:r w:rsidRPr="0076311D">
        <w:t xml:space="preserve"> услуги с использованием j-ой штатной единицы работников.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услуги. Данный расчет проводится по каждому специалисту, участвующему в оказании соответствующей услуги, и определяются по формуле: 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  <m:r>
          <w:rPr>
            <w:rFonts w:ascii="Cambria Math" w:hAnsi="Cambria Math"/>
            <w:color w:val="000000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ОТ1</m:t>
                </m:r>
              </m:sup>
            </m:sSubSup>
          </m:e>
        </m:nary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</m:oMath>
      <w:r w:rsidRPr="0076311D">
        <w:rPr>
          <w:color w:val="000000"/>
        </w:rPr>
        <w:t xml:space="preserve"> – затраты на оплату труда и начисления на выплаты по оплате труда основного персонала, непосредственно участвующего в процессе оказания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t xml:space="preserve"> </w:t>
      </w:r>
      <w:r w:rsidRPr="0076311D">
        <w:rPr>
          <w:color w:val="000000"/>
        </w:rPr>
        <w:t>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  <m:r>
              <w:rPr>
                <w:rFonts w:ascii="Cambria Math" w:hAnsi="Cambria Math"/>
                <w:color w:val="000000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  <w:proofErr w:type="gramStart"/>
      </m:oMath>
      <w:r w:rsidRPr="0076311D">
        <w:rPr>
          <w:color w:val="000000"/>
        </w:rPr>
        <w:t xml:space="preserve">– норма рабочего времени, затрачиваемое d-ым специалистом основного персонала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  <w:proofErr w:type="gramEnd"/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</w:rPr>
              <m:t>ОТ1</m:t>
            </m:r>
          </m:sup>
        </m:sSubSup>
      </m:oMath>
      <w:r w:rsidRPr="0076311D">
        <w:rPr>
          <w:color w:val="000000"/>
        </w:rPr>
        <w:t xml:space="preserve"> – повременная (часовая, дневная, месячная) ставка по штатному расписанию и по гражданско-правовым договорам d-ого специалиста  из числа основного персонала (включая начисления на выплаты по оплате труда), непосредственно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t xml:space="preserve"> </w:t>
      </w:r>
      <w:r w:rsidRPr="0076311D">
        <w:rPr>
          <w:color w:val="000000"/>
        </w:rPr>
        <w:t xml:space="preserve">услуги. 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lastRenderedPageBreak/>
        <w:t xml:space="preserve">5.  Нормативные затраты на приобретение материальных запасов и основных средств, потребляемых в процессе оказания i-ой </w:t>
      </w:r>
      <w:r>
        <w:t>муниципальной</w:t>
      </w:r>
      <w:r w:rsidRPr="0076311D">
        <w:t xml:space="preserve">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МЗ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МЗ</m:t>
                    </m:r>
                  </m:sup>
                </m:sSubSup>
              </m:e>
            </m:nary>
            <m:r>
              <w:rPr>
                <w:rFonts w:ascii="Cambria Math" w:hAnsi="Cambria Math"/>
                <w:color w:val="000000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МЗ</m:t>
                </m:r>
              </m:sup>
            </m:sSubSup>
          </m:den>
        </m:f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- норма k-ого вида материального запаса/основного средства, непосредственно используемого в процессе оказания i-ой </w:t>
      </w:r>
      <w:r>
        <w:t>муниципальной</w:t>
      </w:r>
      <w:r w:rsidRPr="0076311D">
        <w:t xml:space="preserve">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– стоимость k-ого вида материального запаса/основного средства, непосредственно используемого в процессе оказ</w:t>
      </w:r>
      <w:proofErr w:type="spellStart"/>
      <w:r w:rsidRPr="0076311D">
        <w:t>ания</w:t>
      </w:r>
      <w:proofErr w:type="spellEnd"/>
      <w:r w:rsidRPr="0076311D">
        <w:t xml:space="preserve"> i-ой </w:t>
      </w:r>
      <w:r>
        <w:t>муниципальной</w:t>
      </w:r>
      <w:r w:rsidRPr="0076311D">
        <w:t xml:space="preserve"> услуги в соответствующем финансовом году;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- срок использования k-ого вида материального запаса/основного средства.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Нормы расходования материального запаса/основного средства определяются на основе утвержденных норм расходования материальных запасов и основных средств на оказание соответствующих </w:t>
      </w:r>
      <w:r>
        <w:t>муниципальных</w:t>
      </w:r>
      <w:r w:rsidRPr="0076311D">
        <w:t xml:space="preserve"> услуг. При отсутствии утвержденных норм расходования материальных запасов и основных средств нормы расходования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ik</m:t>
            </m:r>
          </m:sub>
          <m:sup>
            <m:r>
              <w:rPr>
                <w:rFonts w:ascii="Cambria Math" w:hAnsi="Cambria Math"/>
                <w:color w:val="000000"/>
              </w:rPr>
              <m:t>МЗ</m:t>
            </m:r>
          </m:sup>
        </m:sSubSup>
        <m:r>
          <w:rPr>
            <w:rFonts w:ascii="Cambria Math" w:hAnsi="Cambria Math"/>
            <w:color w:val="00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МЗ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МЗ</m:t>
                </m:r>
              </m:sup>
            </m:sSubSup>
          </m:den>
        </m:f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- нормативное количество k-ого вида материального запаса/основного средства, непосредственно используемого в процессе оказания i-ой </w:t>
      </w:r>
      <w:r>
        <w:t>муниципальной</w:t>
      </w:r>
      <w:r w:rsidRPr="0076311D">
        <w:t xml:space="preserve">  услуги;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Pr="0076311D">
        <w:t xml:space="preserve"> – нормативное количество одновременно оказываемой i-ой </w:t>
      </w:r>
      <w:r>
        <w:t>муниципальной</w:t>
      </w:r>
      <w:r w:rsidRPr="0076311D">
        <w:t xml:space="preserve"> услуги с использованием k-ого вида материального запаса/основного средства.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6. Иные нормативные затраты, непосредственно связанные с оказанием i-ой </w:t>
      </w:r>
      <w:r>
        <w:t>муниципальной</w:t>
      </w:r>
      <w:r w:rsidRPr="0076311D">
        <w:t xml:space="preserve">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ИНЗ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l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ИНЗ</m:t>
                    </m:r>
                  </m:sup>
                </m:sSubSup>
              </m:e>
            </m:nary>
            <m:r>
              <w:rPr>
                <w:rFonts w:ascii="Cambria Math" w:hAnsi="Cambria Math"/>
                <w:color w:val="000000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l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ИНЗ</m:t>
                </m:r>
              </m:sup>
            </m:sSubSup>
          </m:den>
        </m:f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Pr="0076311D">
        <w:t xml:space="preserve"> - норма l-ого вида ресурса, непосредственно используемого в процессе оказания i-ой </w:t>
      </w:r>
      <w:r>
        <w:t>муниципальной</w:t>
      </w:r>
      <w:r w:rsidRPr="0076311D">
        <w:t xml:space="preserve">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Pr="0076311D">
        <w:t xml:space="preserve"> – стоимость l-ого вида ресурса, н</w:t>
      </w:r>
      <w:proofErr w:type="spellStart"/>
      <w:r w:rsidRPr="0076311D">
        <w:t>епосредственно</w:t>
      </w:r>
      <w:proofErr w:type="spellEnd"/>
      <w:r w:rsidRPr="0076311D">
        <w:t xml:space="preserve"> используемого в процессе оказания i-ой </w:t>
      </w:r>
      <w:r>
        <w:t>муниципальной</w:t>
      </w:r>
      <w:r w:rsidRPr="0076311D">
        <w:t xml:space="preserve"> услуги и не учтенного в нормативных </w:t>
      </w:r>
      <w:r w:rsidRPr="0076311D">
        <w:lastRenderedPageBreak/>
        <w:t>затратах на оплату труда и нормативных затратах на материальные запасы/основные средства в соответствующем финансовом году;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Pr="0076311D">
        <w:t xml:space="preserve"> - срок использования l-ого вида ресурса.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 xml:space="preserve">Нормы расходования ресурса определяются на основе утвержденных норм расходования ресурсов на оказание соответствующих </w:t>
      </w:r>
      <w:r>
        <w:t>муниципальных услуг</w:t>
      </w:r>
      <w:r w:rsidRPr="0076311D">
        <w:t xml:space="preserve">. При отсутствии утвержденных </w:t>
      </w:r>
      <w:proofErr w:type="gramStart"/>
      <w:r w:rsidRPr="0076311D">
        <w:t>норм расходования ресурсов нормы расходования</w:t>
      </w:r>
      <w:proofErr w:type="gramEnd"/>
      <w:r w:rsidRPr="0076311D">
        <w:t xml:space="preserve">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il</m:t>
            </m:r>
          </m:sub>
          <m:sup>
            <m:r>
              <w:rPr>
                <w:rFonts w:ascii="Cambria Math" w:hAnsi="Cambria Math"/>
                <w:color w:val="000000"/>
              </w:rPr>
              <m:t>ИНЗ</m:t>
            </m:r>
          </m:sup>
        </m:sSubSup>
        <m:r>
          <w:rPr>
            <w:rFonts w:ascii="Cambria Math" w:hAnsi="Cambria Math"/>
            <w:color w:val="00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ИНЗ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il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ИНЗ</m:t>
                </m:r>
              </m:sup>
            </m:sSubSup>
          </m:den>
        </m:f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Pr="0076311D">
        <w:t xml:space="preserve"> - нормативное количество l-ого вида ресурса, непосредственно используемого в процессе оказания i-ой </w:t>
      </w:r>
      <w:r>
        <w:t>муниципальной</w:t>
      </w:r>
      <w:r w:rsidRPr="0076311D">
        <w:rPr>
          <w:color w:val="000000"/>
        </w:rPr>
        <w:t xml:space="preserve"> 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6A1753" w:rsidRPr="0076311D" w:rsidRDefault="006A1753" w:rsidP="006A1753">
      <w:pPr>
        <w:tabs>
          <w:tab w:val="left" w:pos="5205"/>
          <w:tab w:val="left" w:pos="9355"/>
        </w:tabs>
        <w:spacing w:after="0" w:line="240" w:lineRule="auto"/>
        <w:ind w:right="-1" w:firstLine="567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il</m:t>
            </m:r>
          </m:sub>
          <m:sup>
            <m:r>
              <w:rPr>
                <w:rFonts w:ascii="Cambria Math" w:hAnsi="Cambria Math"/>
                <w:color w:val="000000"/>
              </w:rPr>
              <m:t>ИНЗ</m:t>
            </m:r>
          </m:sup>
        </m:sSubSup>
      </m:oMath>
      <w:r w:rsidRPr="00333930">
        <w:rPr>
          <w:color w:val="000000"/>
        </w:rPr>
        <w:t xml:space="preserve"> – нормативное количество одновременно оказываемой </w:t>
      </w:r>
      <w:proofErr w:type="spellStart"/>
      <w:r w:rsidRPr="00333930">
        <w:rPr>
          <w:color w:val="000000"/>
          <w:lang w:val="en-US"/>
        </w:rPr>
        <w:t>i</w:t>
      </w:r>
      <w:proofErr w:type="spellEnd"/>
      <w:r w:rsidRPr="00333930">
        <w:rPr>
          <w:color w:val="000000"/>
        </w:rPr>
        <w:t xml:space="preserve">-ой муниципальной услуги с использованием </w:t>
      </w:r>
      <w:r w:rsidRPr="00333930">
        <w:rPr>
          <w:color w:val="000000"/>
          <w:lang w:val="en-US"/>
        </w:rPr>
        <w:t>l</w:t>
      </w:r>
      <w:r w:rsidRPr="00333930">
        <w:rPr>
          <w:color w:val="000000"/>
        </w:rPr>
        <w:t xml:space="preserve">-ого вида ресурса, не учтенного в нормативных затратах на оплату труда и нормативных затратах на материальные запасы/основные средства. Расчет оформляется по форме согласно приложению к </w:t>
      </w:r>
      <w:r w:rsidRPr="00333930">
        <w:t>Поряд</w:t>
      </w:r>
      <w:r>
        <w:t>ку</w:t>
      </w:r>
      <w:r w:rsidRPr="00333930">
        <w:t xml:space="preserve">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>
        <w:t>(далее Приложение).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7. Нормативные затраты на общехозяйственные нужды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color w:val="0000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w:proofErr w:type="gramStart"/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общ</m:t>
            </m:r>
            <w:proofErr w:type="gramEnd"/>
          </m:sup>
        </m:sSubSup>
      </m:oMath>
      <w:r w:rsidRPr="0076311D">
        <w:rPr>
          <w:color w:val="000000"/>
        </w:rPr>
        <w:t>) рассчитываются по следующей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КУ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СНИ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СОЦДИ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УС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ТУ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ОТ2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ПНЗ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КУ</m:t>
            </m:r>
          </m:sup>
        </m:sSubSup>
      </m:oMath>
      <w:r w:rsidRPr="0076311D">
        <w:rPr>
          <w:color w:val="000000"/>
        </w:rPr>
        <w:t xml:space="preserve"> - нормативные затраты на коммунальные услуги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СНИ</m:t>
            </m:r>
          </m:sup>
        </m:sSubSup>
      </m:oMath>
      <w:r w:rsidRPr="0076311D">
        <w:rPr>
          <w:color w:val="000000"/>
        </w:rPr>
        <w:t>- нормативные затраты на содержание объектов недвижимого и</w:t>
      </w:r>
      <w:proofErr w:type="spellStart"/>
      <w:r w:rsidRPr="0076311D">
        <w:rPr>
          <w:color w:val="000000"/>
        </w:rPr>
        <w:t>мущества</w:t>
      </w:r>
      <w:proofErr w:type="spellEnd"/>
      <w:r w:rsidRPr="0076311D">
        <w:rPr>
          <w:color w:val="000000"/>
        </w:rPr>
        <w:t xml:space="preserve">, эксплуатируемого в процессе оказания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(в т.ч. затраты на арендные платежи);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СОЦДИ</m:t>
            </m:r>
          </m:sup>
        </m:sSubSup>
      </m:oMath>
      <w:r w:rsidRPr="0076311D">
        <w:rPr>
          <w:color w:val="000000"/>
        </w:rPr>
        <w:t xml:space="preserve">- нормативные затраты на содержание объектов особо ценного движимого имущества, эксплуатируемого в процессе оказания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(в т.ч. затраты на арендные платежи);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УС</m:t>
            </m:r>
          </m:sup>
        </m:sSubSup>
      </m:oMath>
      <w:r w:rsidRPr="0076311D">
        <w:rPr>
          <w:color w:val="000000"/>
        </w:rPr>
        <w:t xml:space="preserve">- нормативные затраты на приобретение услуг связи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ОТ2</m:t>
            </m:r>
          </m:sup>
        </m:sSubSup>
      </m:oMath>
      <w:r w:rsidRPr="0076311D">
        <w:rPr>
          <w:color w:val="000000"/>
        </w:rPr>
        <w:t>- нормативные затраты на оплату труда и начисления на выплаты по оплате труда работников, которые не принимают непоср</w:t>
      </w:r>
      <w:proofErr w:type="spellStart"/>
      <w:r w:rsidRPr="0076311D">
        <w:rPr>
          <w:color w:val="000000"/>
        </w:rPr>
        <w:t>едственного</w:t>
      </w:r>
      <w:proofErr w:type="spellEnd"/>
      <w:r w:rsidRPr="0076311D">
        <w:rPr>
          <w:color w:val="000000"/>
        </w:rPr>
        <w:t xml:space="preserve"> участия в оказании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(административно-управленческого, </w:t>
      </w:r>
      <w:r w:rsidRPr="0076311D">
        <w:rPr>
          <w:color w:val="000000"/>
        </w:rPr>
        <w:lastRenderedPageBreak/>
        <w:t xml:space="preserve">административно-хозяйственного, вспомогательного и иного персонала),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ПНЗ</m:t>
            </m:r>
          </m:sup>
        </m:sSubSup>
      </m:oMath>
      <w:r w:rsidRPr="0076311D">
        <w:rPr>
          <w:color w:val="000000"/>
        </w:rPr>
        <w:t>- нормативные затраты на прочие общехозяйственные нужды для i-о</w:t>
      </w:r>
      <w:proofErr w:type="spellStart"/>
      <w:r w:rsidRPr="0076311D">
        <w:rPr>
          <w:color w:val="000000"/>
        </w:rPr>
        <w:t>й</w:t>
      </w:r>
      <w:proofErr w:type="spellEnd"/>
      <w:r w:rsidRPr="0076311D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  <w:r>
        <w:rPr>
          <w:color w:val="000000"/>
        </w:rPr>
        <w:t xml:space="preserve"> </w:t>
      </w:r>
      <w:r w:rsidRPr="00333930">
        <w:rPr>
          <w:color w:val="000000"/>
        </w:rPr>
        <w:t>Расчет оформляет</w:t>
      </w:r>
      <w:r>
        <w:rPr>
          <w:color w:val="000000"/>
        </w:rPr>
        <w:t>ся по форме согласно П</w:t>
      </w:r>
      <w:r w:rsidRPr="00333930">
        <w:rPr>
          <w:color w:val="000000"/>
        </w:rPr>
        <w:t>риложению</w:t>
      </w:r>
      <w:r>
        <w:rPr>
          <w:color w:val="000000"/>
        </w:rPr>
        <w:t>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8. Нормативные затраты на коммунальные услуги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КУ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КУ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m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КУ</m:t>
                    </m:r>
                  </m:sup>
                </m:sSub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общ</m:t>
                </m:r>
              </m:sup>
            </m:sSup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затрат на коммунальные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</w:rPr>
              <m:t>КУ</m:t>
            </m:r>
          </m:sup>
        </m:sSubSup>
      </m:oMath>
      <w:r w:rsidRPr="0076311D">
        <w:rPr>
          <w:color w:val="000000"/>
        </w:rPr>
        <w:t xml:space="preserve"> – затраты на </w:t>
      </w:r>
      <w:r w:rsidRPr="0076311D">
        <w:rPr>
          <w:color w:val="000000"/>
          <w:lang w:val="en-US"/>
        </w:rPr>
        <w:t>m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Затраты на </w:t>
      </w:r>
      <w:r w:rsidRPr="0076311D">
        <w:rPr>
          <w:color w:val="000000"/>
          <w:lang w:val="en-US"/>
        </w:rPr>
        <w:t>m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коммунальных услуг имущественного комплекса учреждения,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</w:rPr>
              <m:t>КУ</m:t>
            </m:r>
          </m:sup>
        </m:sSubSup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гс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×Т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гс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0,9×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 xml:space="preserve"> эс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s эс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</w:rPr>
                                  <m:t>0,5×П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</w:rPr>
                                  <m:t>топл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×Т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тс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гв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гв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во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во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хв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hd w:val="clear" w:color="auto" w:fill="FFFFFF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хв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гс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расчетная потребность в газе и ином виде топлива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гс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тариф, утвержденный нормативным документом, если установлено регулирование тарифов на соответствующий вид топлива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 эс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– </w:t>
      </w:r>
      <w:r w:rsidRPr="0076311D">
        <w:rPr>
          <w:color w:val="000000"/>
          <w:shd w:val="clear" w:color="auto" w:fill="FFFFFF"/>
          <w:lang w:val="en-US"/>
        </w:rPr>
        <w:t>s</w:t>
      </w:r>
      <w:r w:rsidRPr="0076311D">
        <w:rPr>
          <w:color w:val="000000"/>
          <w:shd w:val="clear" w:color="auto" w:fill="FFFFFF"/>
        </w:rPr>
        <w:t>-</w:t>
      </w:r>
      <w:proofErr w:type="spellStart"/>
      <w:r w:rsidRPr="0076311D">
        <w:rPr>
          <w:color w:val="000000"/>
          <w:shd w:val="clear" w:color="auto" w:fill="FFFFFF"/>
        </w:rPr>
        <w:t>ый</w:t>
      </w:r>
      <w:proofErr w:type="spellEnd"/>
      <w:r w:rsidRPr="0076311D">
        <w:rPr>
          <w:color w:val="000000"/>
          <w:shd w:val="clear" w:color="auto" w:fill="FFFFFF"/>
        </w:rPr>
        <w:t xml:space="preserve"> тариф на электроэнергию (в рамках применяемого </w:t>
      </w:r>
      <w:proofErr w:type="spellStart"/>
      <w:r w:rsidRPr="0076311D">
        <w:rPr>
          <w:color w:val="000000"/>
          <w:shd w:val="clear" w:color="auto" w:fill="FFFFFF"/>
        </w:rPr>
        <w:t>одноставочного</w:t>
      </w:r>
      <w:proofErr w:type="spellEnd"/>
      <w:r w:rsidRPr="0076311D">
        <w:rPr>
          <w:color w:val="000000"/>
          <w:shd w:val="clear" w:color="auto" w:fill="FFFFFF"/>
        </w:rPr>
        <w:t xml:space="preserve">, дифференцированного по зонам суток или </w:t>
      </w:r>
      <w:proofErr w:type="spellStart"/>
      <w:r w:rsidRPr="0076311D">
        <w:rPr>
          <w:color w:val="000000"/>
          <w:shd w:val="clear" w:color="auto" w:fill="FFFFFF"/>
        </w:rPr>
        <w:t>двуставочого</w:t>
      </w:r>
      <w:proofErr w:type="spellEnd"/>
      <w:r w:rsidRPr="0076311D">
        <w:rPr>
          <w:color w:val="000000"/>
          <w:shd w:val="clear" w:color="auto" w:fill="FFFFFF"/>
        </w:rPr>
        <w:t xml:space="preserve"> тарифа) на электроснабжение, утвержденный нормативным документом, </w:t>
      </w:r>
      <w:r w:rsidRPr="0076311D">
        <w:rPr>
          <w:color w:val="000000"/>
          <w:shd w:val="clear" w:color="auto" w:fill="FFFFFF"/>
        </w:rPr>
        <w:lastRenderedPageBreak/>
        <w:t xml:space="preserve">принятым на </w:t>
      </w:r>
      <w:r>
        <w:rPr>
          <w:color w:val="000000"/>
          <w:shd w:val="clear" w:color="auto" w:fill="FFFFFF"/>
        </w:rPr>
        <w:t>муниципальном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s эс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расчетная потребность электроэнергии в год по </w:t>
      </w:r>
      <w:r w:rsidRPr="0076311D">
        <w:rPr>
          <w:color w:val="000000"/>
          <w:shd w:val="clear" w:color="auto" w:fill="FFFFFF"/>
          <w:lang w:val="en-US"/>
        </w:rPr>
        <w:t>s</w:t>
      </w:r>
      <w:r w:rsidRPr="0076311D">
        <w:rPr>
          <w:color w:val="000000"/>
          <w:shd w:val="clear" w:color="auto" w:fill="FFFFFF"/>
        </w:rPr>
        <w:t>-</w:t>
      </w:r>
      <w:proofErr w:type="spellStart"/>
      <w:r w:rsidRPr="0076311D">
        <w:rPr>
          <w:color w:val="000000"/>
          <w:shd w:val="clear" w:color="auto" w:fill="FFFFFF"/>
        </w:rPr>
        <w:t>ому</w:t>
      </w:r>
      <w:proofErr w:type="spellEnd"/>
      <w:r w:rsidRPr="0076311D">
        <w:rPr>
          <w:color w:val="000000"/>
          <w:shd w:val="clear" w:color="auto" w:fill="FFFFFF"/>
        </w:rPr>
        <w:t xml:space="preserve"> тарифу на электроэнергию (в рамках применяемого </w:t>
      </w:r>
      <w:proofErr w:type="spellStart"/>
      <w:r w:rsidRPr="0076311D">
        <w:rPr>
          <w:color w:val="000000"/>
          <w:shd w:val="clear" w:color="auto" w:fill="FFFFFF"/>
        </w:rPr>
        <w:t>одноставочного</w:t>
      </w:r>
      <w:proofErr w:type="spellEnd"/>
      <w:r w:rsidRPr="0076311D">
        <w:rPr>
          <w:color w:val="000000"/>
          <w:shd w:val="clear" w:color="auto" w:fill="FFFFFF"/>
        </w:rPr>
        <w:t xml:space="preserve">, дифференцированного по зонам суток или </w:t>
      </w:r>
      <w:proofErr w:type="spellStart"/>
      <w:r w:rsidRPr="0076311D">
        <w:rPr>
          <w:color w:val="000000"/>
          <w:shd w:val="clear" w:color="auto" w:fill="FFFFFF"/>
        </w:rPr>
        <w:t>двуставочого</w:t>
      </w:r>
      <w:proofErr w:type="spellEnd"/>
      <w:r w:rsidRPr="0076311D">
        <w:rPr>
          <w:color w:val="000000"/>
          <w:shd w:val="clear" w:color="auto" w:fill="FFFFFF"/>
        </w:rPr>
        <w:t xml:space="preserve"> тарифа)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топл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потребность в </w:t>
      </w:r>
      <w:proofErr w:type="spellStart"/>
      <w:r w:rsidRPr="0076311D">
        <w:rPr>
          <w:color w:val="000000"/>
          <w:shd w:val="clear" w:color="auto" w:fill="FFFFFF"/>
        </w:rPr>
        <w:t>теплоэнергии</w:t>
      </w:r>
      <w:proofErr w:type="spellEnd"/>
      <w:r w:rsidRPr="0076311D">
        <w:rPr>
          <w:color w:val="000000"/>
          <w:shd w:val="clear" w:color="auto" w:fill="FFFFFF"/>
        </w:rPr>
        <w:t xml:space="preserve">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Pr="0076311D">
        <w:rPr>
          <w:color w:val="000000"/>
          <w:shd w:val="clear" w:color="auto" w:fill="FFFFFF"/>
        </w:rPr>
        <w:t>теплоэнергии</w:t>
      </w:r>
      <w:proofErr w:type="spellEnd"/>
      <w:r w:rsidRPr="0076311D">
        <w:rPr>
          <w:color w:val="000000"/>
          <w:shd w:val="clear" w:color="auto" w:fill="FFFFFF"/>
        </w:rPr>
        <w:t xml:space="preserve"> на отопление зданий и помещений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тс</m:t>
            </m:r>
          </m:sub>
        </m:sSub>
        <w:proofErr w:type="gramStart"/>
      </m:oMath>
      <w:r w:rsidRPr="0076311D">
        <w:rPr>
          <w:color w:val="000000"/>
          <w:shd w:val="clear" w:color="auto" w:fill="FFFFFF"/>
        </w:rPr>
        <w:t>- тариф на теплоснабжение, утве</w:t>
      </w:r>
      <w:proofErr w:type="spellStart"/>
      <w:r w:rsidRPr="0076311D">
        <w:rPr>
          <w:color w:val="000000"/>
          <w:shd w:val="clear" w:color="auto" w:fill="FFFFFF"/>
        </w:rPr>
        <w:t>ржденный</w:t>
      </w:r>
      <w:proofErr w:type="spellEnd"/>
      <w:r w:rsidRPr="0076311D">
        <w:rPr>
          <w:color w:val="000000"/>
          <w:shd w:val="clear" w:color="auto" w:fill="FFFFFF"/>
        </w:rPr>
        <w:t xml:space="preserve"> нормативным документом, принятым на</w:t>
      </w:r>
      <w:r>
        <w:rPr>
          <w:color w:val="000000"/>
          <w:shd w:val="clear" w:color="auto" w:fill="FFFFFF"/>
        </w:rPr>
        <w:t xml:space="preserve"> </w:t>
      </w:r>
      <w:r w:rsidRPr="007631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муниципальном 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год;</w:t>
      </w:r>
      <w:proofErr w:type="gramEnd"/>
    </w:p>
    <w:p w:rsidR="006A1753" w:rsidRPr="001C785D" w:rsidRDefault="006A1753" w:rsidP="006A1753">
      <w:pPr>
        <w:widowControl w:val="0"/>
        <w:spacing w:after="0" w:line="240" w:lineRule="auto"/>
        <w:ind w:right="20" w:firstLine="709"/>
        <w:jc w:val="both"/>
        <w:rPr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shd w:val="clear" w:color="auto" w:fill="FFFFFF"/>
              </w:rPr>
              <m:t>гв</m:t>
            </m:r>
          </m:sub>
        </m:sSub>
      </m:oMath>
      <w:r w:rsidRPr="001C785D">
        <w:rPr>
          <w:shd w:val="clear" w:color="auto" w:fill="FFFFFF"/>
        </w:rPr>
        <w:t xml:space="preserve"> - расчетная потребность в горячей воде в соответствующем финансовом году;</w:t>
      </w:r>
    </w:p>
    <w:p w:rsidR="006A1753" w:rsidRPr="001C785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shd w:val="clear" w:color="auto" w:fill="FFFFFF"/>
              </w:rPr>
              <m:t>гв</m:t>
            </m:r>
          </m:sub>
        </m:sSub>
      </m:oMath>
      <w:r w:rsidRPr="001C785D">
        <w:rPr>
          <w:shd w:val="clear" w:color="auto" w:fill="FFFFFF"/>
        </w:rPr>
        <w:t xml:space="preserve"> - тариф на горячее водоснабжение, утвержденный нормативным документом, принятым на </w:t>
      </w:r>
      <w:r>
        <w:rPr>
          <w:shd w:val="clear" w:color="auto" w:fill="FFFFFF"/>
        </w:rPr>
        <w:t xml:space="preserve"> </w:t>
      </w:r>
      <w:r w:rsidRPr="001C785D">
        <w:rPr>
          <w:shd w:val="clear" w:color="auto" w:fill="FFFFFF"/>
        </w:rPr>
        <w:t>муниципальном</w:t>
      </w:r>
      <w:r>
        <w:rPr>
          <w:shd w:val="clear" w:color="auto" w:fill="FFFFFF"/>
        </w:rPr>
        <w:t xml:space="preserve"> </w:t>
      </w:r>
      <w:r w:rsidRPr="001C785D">
        <w:rPr>
          <w:shd w:val="clear" w:color="auto" w:fill="FFFFFF"/>
        </w:rPr>
        <w:t xml:space="preserve"> уровне в установленном порядке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хв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расчетная потребность в холодном водоснабжении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хв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тариф на холодное водоснабжение, утвержденный нормативны</w:t>
      </w:r>
      <w:r>
        <w:rPr>
          <w:color w:val="000000"/>
          <w:shd w:val="clear" w:color="auto" w:fill="FFFFFF"/>
        </w:rPr>
        <w:t>м</w:t>
      </w:r>
      <w:r w:rsidRPr="0076311D">
        <w:rPr>
          <w:color w:val="000000"/>
          <w:shd w:val="clear" w:color="auto" w:fill="FFFFFF"/>
        </w:rPr>
        <w:t xml:space="preserve"> документом, принятым на </w:t>
      </w:r>
      <w:r>
        <w:rPr>
          <w:color w:val="000000"/>
          <w:shd w:val="clear" w:color="auto" w:fill="FFFFFF"/>
        </w:rPr>
        <w:t>муниципальном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во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расчетная потребность в водоотведении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во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тариф на водоотведение, утвержденный нормативным документом, принятым на </w:t>
      </w:r>
      <w:r>
        <w:rPr>
          <w:color w:val="000000"/>
          <w:shd w:val="clear" w:color="auto" w:fill="FFFFFF"/>
        </w:rPr>
        <w:t>муниципальном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году.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9. Нормативные затраты на содержание объектов недвижимого имущества, эксплуатируемого в процессе оказания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(в т.ч. затраты на арендные платежи),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СНИ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p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ip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СНИ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затрат на содержание недвижимого имущества;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</w:rPr>
              <m:t>СНИ</m:t>
            </m:r>
          </m:sup>
        </m:sSubSup>
      </m:oMath>
      <w:r w:rsidRPr="0076311D">
        <w:rPr>
          <w:color w:val="000000"/>
        </w:rPr>
        <w:t xml:space="preserve">– затраты на </w:t>
      </w:r>
      <w:r w:rsidRPr="0076311D">
        <w:rPr>
          <w:color w:val="000000"/>
          <w:lang w:val="en-US"/>
        </w:rPr>
        <w:t>p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</w:t>
      </w:r>
      <w:proofErr w:type="spellStart"/>
      <w:r w:rsidRPr="0076311D">
        <w:rPr>
          <w:color w:val="000000"/>
        </w:rPr>
        <w:t>ования</w:t>
      </w:r>
      <w:proofErr w:type="spellEnd"/>
      <w:r w:rsidRPr="0076311D">
        <w:rPr>
          <w:color w:val="000000"/>
        </w:rPr>
        <w:t xml:space="preserve">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Затраты на </w:t>
      </w:r>
      <w:r w:rsidRPr="0076311D">
        <w:rPr>
          <w:color w:val="000000"/>
          <w:lang w:val="en-US"/>
        </w:rPr>
        <w:t>p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содержание имущественного комплекса учреждения,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</w:rPr>
              <m:t>СНИ</m:t>
            </m:r>
          </m:sup>
        </m:sSubSup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ос</m:t>
                      </m:r>
                    </m:sub>
                  </m:sSub>
                  <m:r>
                    <w:rPr>
                      <w:rFonts w:ascii="Cambria Math" w:hAnsi="Cambria Math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ос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×Р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ос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тр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 тр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 тр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эз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эз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аутп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аутп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/>
                          </m:mr>
                          <m:mr>
                            <m:e/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=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hd w:val="clear" w:color="auto" w:fill="FFFFFF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hd w:val="clear" w:color="auto" w:fill="FFFFFF"/>
                                                <w:lang w:val="en-US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hd w:val="clear" w:color="auto" w:fill="FFFFFF"/>
                                              </w:rPr>
                                              <m:t>внс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×Р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внс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/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hd w:val="clear" w:color="auto" w:fill="FFFFFF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hd w:val="clear" w:color="auto" w:fill="FFFFFF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hd w:val="clear" w:color="auto" w:fill="FFFFFF"/>
                                                      <w:lang w:val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hd w:val="clear" w:color="auto" w:fill="FFFFFF"/>
                                                    </w:rPr>
                                                    <m:t>итп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итп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З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hd w:val="clear" w:color="auto" w:fill="FFFFFF"/>
                                            </w:rPr>
                                            <m:t xml:space="preserve">= 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hd w:val="clear" w:color="auto" w:fill="FFFFFF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hd w:val="clear" w:color="auto" w:fill="FFFFFF"/>
                                                      <w:lang w:val="en-US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hd w:val="clear" w:color="auto" w:fill="FFFFFF"/>
                                                    </w:rPr>
                                                    <m:t>аэз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×Р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hd w:val="clear" w:color="auto" w:fill="FFFFFF"/>
                                                </w:rPr>
                                                <m:t>аэз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F708CA" w:rsidRDefault="006A1753" w:rsidP="006A1753">
      <w:pPr>
        <w:spacing w:after="0" w:line="240" w:lineRule="auto"/>
        <w:ind w:firstLine="709"/>
        <w:jc w:val="both"/>
      </w:pP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</m:sSub>
      </m:oMath>
      <w:r w:rsidRPr="00F708CA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тр</m:t>
            </m:r>
          </m:sub>
        </m:sSub>
      </m:oMath>
      <w:r w:rsidRPr="00F708CA">
        <w:t xml:space="preserve"> - затраты на проведение текущего ремонта;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эз</m:t>
            </m:r>
          </m:sub>
        </m:sSub>
      </m:oMath>
      <w:r w:rsidRPr="00F708CA">
        <w:t xml:space="preserve"> - затраты на содержание прилегающей территории;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аутп</m:t>
            </m:r>
          </m:sub>
        </m:sSub>
      </m:oMath>
      <w:r w:rsidRPr="00F708CA">
        <w:t xml:space="preserve"> - затраты на оплату услуг по обслужи</w:t>
      </w:r>
      <w:proofErr w:type="spellStart"/>
      <w:r w:rsidRPr="00F708CA">
        <w:t>ванию</w:t>
      </w:r>
      <w:proofErr w:type="spellEnd"/>
      <w:r w:rsidRPr="00F708CA">
        <w:t xml:space="preserve"> и уборке помещения;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итп</m:t>
            </m:r>
          </m:sub>
        </m:sSub>
      </m:oMath>
      <w:r w:rsidRPr="00F708CA">
        <w:t xml:space="preserve"> - затраты на техническое обслуживание и регламентно-профилактический ремонт, в том числе на подготовку отопительной системы к зимнему сезону, индивидуального теплового пункта;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аэз</m:t>
            </m:r>
          </m:sub>
        </m:sSub>
      </m:oMath>
      <w:r w:rsidRPr="00F708CA">
        <w:t xml:space="preserve"> - затраты на техническое обслуживание и регл</w:t>
      </w:r>
      <w:proofErr w:type="spellStart"/>
      <w:r w:rsidRPr="00F708CA">
        <w:t>аментно-профилактический</w:t>
      </w:r>
      <w:proofErr w:type="spellEnd"/>
      <w:r w:rsidRPr="00F708CA">
        <w:t xml:space="preserve"> ремонт электрооборудования (</w:t>
      </w:r>
      <w:proofErr w:type="spellStart"/>
      <w:r w:rsidRPr="00F708CA">
        <w:t>электроподстанций</w:t>
      </w:r>
      <w:proofErr w:type="spellEnd"/>
      <w:r w:rsidRPr="00F708CA">
        <w:t xml:space="preserve">, трансформаторных подстанций, </w:t>
      </w:r>
      <w:proofErr w:type="spellStart"/>
      <w:r w:rsidRPr="00F708CA">
        <w:t>электрощитовых</w:t>
      </w:r>
      <w:proofErr w:type="spellEnd"/>
      <w:r w:rsidRPr="00F708CA">
        <w:t>) административного здания (помещения).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</m:sSub>
      </m:oMath>
      <w:r w:rsidRPr="00F708CA">
        <w:t xml:space="preserve"> - количество обслуживаемых устройств в составе системы охранно</w:t>
      </w:r>
      <w:r w:rsidRPr="00F708CA">
        <w:softHyphen/>
        <w:t>тревожной сигнализации;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</m:sSub>
      </m:oMath>
      <w:r w:rsidRPr="00F708CA">
        <w:t xml:space="preserve"> - цена обслуживания 1 устройства в составе системы </w:t>
      </w:r>
      <w:proofErr w:type="spellStart"/>
      <w:r w:rsidRPr="00F708CA">
        <w:t>охранно</w:t>
      </w:r>
      <w:r w:rsidRPr="00F708CA">
        <w:softHyphen/>
        <w:t>тревожной</w:t>
      </w:r>
      <w:proofErr w:type="spellEnd"/>
      <w:r w:rsidRPr="00F708CA">
        <w:t xml:space="preserve"> сигнализации;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 тр</m:t>
            </m:r>
          </m:sub>
        </m:sSub>
      </m:oMath>
      <w:r w:rsidRPr="00F708CA">
        <w:t xml:space="preserve"> – площадь k-o</w:t>
      </w:r>
      <w:proofErr w:type="gramStart"/>
      <w:r w:rsidRPr="00F708CA">
        <w:t>г</w:t>
      </w:r>
      <w:proofErr w:type="gramEnd"/>
      <w:r w:rsidRPr="00F708CA">
        <w:t>o здания, планируемая к проведению текущего ремонта;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 тр</m:t>
            </m:r>
          </m:sub>
        </m:sSub>
      </m:oMath>
      <w:r w:rsidRPr="00F708CA">
        <w:t xml:space="preserve"> – цена текущего ремонта 1 кв. м площади k-o</w:t>
      </w:r>
      <w:proofErr w:type="gramStart"/>
      <w:r w:rsidRPr="00F708CA">
        <w:t>г</w:t>
      </w:r>
      <w:proofErr w:type="gramEnd"/>
      <w:r w:rsidRPr="00F708CA">
        <w:t>o здания;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эз</m:t>
            </m:r>
          </m:sub>
        </m:sSub>
      </m:oMath>
      <w:r w:rsidRPr="00F708CA">
        <w:t xml:space="preserve"> - площадь закрепленной прилегающей террито</w:t>
      </w:r>
      <w:proofErr w:type="spellStart"/>
      <w:r w:rsidRPr="00F708CA">
        <w:t>рии</w:t>
      </w:r>
      <w:proofErr w:type="spellEnd"/>
      <w:r w:rsidRPr="00F708CA">
        <w:t>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эз</m:t>
            </m:r>
          </m:sub>
        </m:sSub>
      </m:oMath>
      <w:r w:rsidRPr="00F708CA">
        <w:t xml:space="preserve"> -  цена содержания прилегающей территории в месяц в расчете на 1 кв. м площади;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эз</m:t>
            </m:r>
          </m:sub>
        </m:sSub>
      </m:oMath>
      <w:r w:rsidRPr="00F708CA">
        <w:t xml:space="preserve"> - планируемое количество месяцев содержания прилегающей территории в очередном финансовом году.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аутп</m:t>
            </m:r>
          </m:sub>
        </m:sSub>
      </m:oMath>
      <w:r w:rsidRPr="00F708CA">
        <w:t xml:space="preserve"> - площадь, в отношении которой планируется заключение договора на обслуживание и уборку;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аутп</m:t>
            </m:r>
          </m:sub>
        </m:sSub>
      </m:oMath>
      <w:r w:rsidRPr="00F708CA">
        <w:t xml:space="preserve"> - цена услуги обслуживания и уборки помещения в месяц;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аутп</m:t>
            </m:r>
          </m:sub>
        </m:sSub>
      </m:oMath>
      <w:r w:rsidRPr="00F708CA">
        <w:t xml:space="preserve"> - количество месяцев использования услуги.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итп</m:t>
            </m:r>
          </m:sub>
        </m:sSub>
      </m:oMath>
      <w:r w:rsidRPr="00F708CA">
        <w:t xml:space="preserve"> _ площадь помещений, для отопления которых используется индивидуальный тепловой пункт;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итп</m:t>
            </m:r>
          </m:sub>
        </m:sSub>
      </m:oMath>
      <w:r w:rsidRPr="00F708CA">
        <w:t xml:space="preserve"> - цена технического обслуживания и текущего ремонта индивидуального теплового пункта в расчете на 1 кв. м соответствующих помещений.</w:t>
      </w:r>
    </w:p>
    <w:p w:rsidR="006A1753" w:rsidRPr="00F708CA" w:rsidRDefault="006A1753" w:rsidP="006A1753">
      <w:pPr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аэз</m:t>
            </m:r>
          </m:sub>
        </m:sSub>
      </m:oMath>
      <w:r w:rsidRPr="00F708CA">
        <w:t xml:space="preserve"> - площадь здания (помещения);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аэз</m:t>
            </m:r>
          </m:sub>
        </m:sSub>
      </m:oMath>
      <w:r w:rsidRPr="00F708CA">
        <w:t xml:space="preserve"> - цена технического обслуживания и текущего ремонта электрооборудования (электропо</w:t>
      </w:r>
      <w:proofErr w:type="spellStart"/>
      <w:r w:rsidRPr="00F708CA">
        <w:t>дстанций</w:t>
      </w:r>
      <w:proofErr w:type="spellEnd"/>
      <w:r w:rsidRPr="00F708CA">
        <w:t xml:space="preserve">, трансформаторных подстанций, </w:t>
      </w:r>
      <w:proofErr w:type="spellStart"/>
      <w:r w:rsidRPr="00F708CA">
        <w:t>элект</w:t>
      </w:r>
      <w:r w:rsidRPr="0076311D">
        <w:rPr>
          <w:color w:val="000000"/>
        </w:rPr>
        <w:t>рощитовых</w:t>
      </w:r>
      <w:proofErr w:type="spellEnd"/>
      <w:r w:rsidRPr="0076311D">
        <w:rPr>
          <w:color w:val="000000"/>
        </w:rPr>
        <w:t>) в расчете на 1 кв. м соответствующего здания (помещения).</w:t>
      </w: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  <w:rPr>
          <w:color w:val="000000"/>
          <w:shd w:val="clear" w:color="auto" w:fill="FFFFFF"/>
        </w:rPr>
      </w:pPr>
      <w:r w:rsidRPr="00333930">
        <w:rPr>
          <w:color w:val="000000"/>
        </w:rPr>
        <w:t>Расчет оформляет</w:t>
      </w:r>
      <w:r>
        <w:rPr>
          <w:color w:val="000000"/>
        </w:rPr>
        <w:t xml:space="preserve">ся по форме </w:t>
      </w:r>
      <w:proofErr w:type="gramStart"/>
      <w:r>
        <w:rPr>
          <w:color w:val="000000"/>
        </w:rPr>
        <w:t>согласно П</w:t>
      </w:r>
      <w:r w:rsidRPr="00333930">
        <w:rPr>
          <w:color w:val="000000"/>
        </w:rPr>
        <w:t>риложени</w:t>
      </w:r>
      <w:r>
        <w:rPr>
          <w:color w:val="000000"/>
        </w:rPr>
        <w:t>я</w:t>
      </w:r>
      <w:proofErr w:type="gramEnd"/>
      <w:r>
        <w:rPr>
          <w:color w:val="000000"/>
        </w:rPr>
        <w:t>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10. Нормативные затраты на содержание объектов особо ценного движимого имущества, эксплуатируемого в процессе оказания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услуги,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СОЦДИ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СОЦДИ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затрат на содержание особо ценного движимого имущества;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</w:rPr>
              <m:t>СОЦДИ</m:t>
            </m:r>
          </m:sup>
        </m:sSubSup>
      </m:oMath>
      <w:r w:rsidRPr="0076311D">
        <w:rPr>
          <w:color w:val="000000"/>
        </w:rPr>
        <w:t xml:space="preserve">– затраты на </w:t>
      </w:r>
      <w:r w:rsidRPr="0076311D">
        <w:rPr>
          <w:color w:val="000000"/>
          <w:lang w:val="en-US"/>
        </w:rPr>
        <w:t>r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Затраты на </w:t>
      </w:r>
      <w:r w:rsidRPr="0076311D">
        <w:rPr>
          <w:color w:val="000000"/>
          <w:lang w:val="en-US"/>
        </w:rPr>
        <w:t>r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содержание особо ценного движимого имущества, связанного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</w:rPr>
              <m:t>СОЦДИ</m:t>
            </m:r>
          </m:sup>
        </m:sSubSup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</w:rPr>
                                  </m:ctrlPr>
                                </m:mPr>
                                <m:mr>
                                  <m:e/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рбо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З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hd w:val="clear" w:color="auto" w:fill="FFFFFF"/>
                                          </w:rPr>
                                          <m:t>факт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/>
                                </m:mr>
                              </m:m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сгп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shd w:val="clear" w:color="auto" w:fill="FFFFFF"/>
                                </w:rPr>
                                <m:t xml:space="preserve">=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сгп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сгп</m:t>
                                  </m:r>
                                </m:sub>
                              </m:sSub>
                            </m:e>
                          </m:mr>
                          <m:mr>
                            <m:e/>
                          </m:mr>
                        </m:m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спс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</w:rPr>
                                  <m:t>спс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×Р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спс</m:t>
                            </m:r>
                          </m:sub>
                        </m:sSub>
                      </m:e>
                    </m:mr>
                    <m:mr>
                      <m:e/>
                    </m:mr>
                  </m:m>
                </m:e>
              </m:mr>
              <m:mr>
                <m:e/>
              </m:mr>
              <m:mr>
                <m:e/>
              </m:mr>
            </m:m>
          </m:e>
        </m:d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рбо</m:t>
            </m:r>
          </m:sub>
        </m:sSub>
      </m:oMath>
      <w:r w:rsidRPr="0076311D">
        <w:rPr>
          <w:color w:val="000000"/>
        </w:rPr>
        <w:t xml:space="preserve"> - затрат</w:t>
      </w:r>
      <w:proofErr w:type="spellStart"/>
      <w:r w:rsidRPr="0076311D">
        <w:rPr>
          <w:color w:val="000000"/>
        </w:rPr>
        <w:t>ы</w:t>
      </w:r>
      <w:proofErr w:type="spellEnd"/>
      <w:r w:rsidRPr="0076311D">
        <w:rPr>
          <w:color w:val="000000"/>
        </w:rPr>
        <w:t xml:space="preserve"> на техническое обслуживание и </w:t>
      </w:r>
      <w:proofErr w:type="spellStart"/>
      <w:r w:rsidRPr="0076311D">
        <w:rPr>
          <w:color w:val="000000"/>
        </w:rPr>
        <w:t>регламентно-профилактический</w:t>
      </w:r>
      <w:proofErr w:type="spellEnd"/>
      <w:r w:rsidRPr="0076311D">
        <w:rPr>
          <w:color w:val="000000"/>
        </w:rPr>
        <w:t xml:space="preserve"> ремонт бытового оборудования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факт</m:t>
            </m:r>
          </m:sub>
        </m:sSub>
      </m:oMath>
      <w:r w:rsidRPr="0076311D">
        <w:rPr>
          <w:color w:val="000000"/>
        </w:rPr>
        <w:t xml:space="preserve"> - планируемые затраты на техническое обслуживание и регламентно</w:t>
      </w:r>
      <w:r w:rsidRPr="0076311D">
        <w:rPr>
          <w:color w:val="000000"/>
        </w:rPr>
        <w:softHyphen/>
        <w:t>профилактический ремонт бытового оборудования, которые определяются по фактическим затратам в отчетном финансовом году.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сгп</m:t>
            </m:r>
          </m:sub>
        </m:sSub>
      </m:oMath>
      <w:r w:rsidRPr="0076311D">
        <w:rPr>
          <w:color w:val="00000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спс</m:t>
            </m:r>
          </m:sub>
        </m:sSub>
      </m:oMath>
      <w:r w:rsidRPr="0076311D">
        <w:rPr>
          <w:color w:val="000000"/>
        </w:rPr>
        <w:t xml:space="preserve"> - затраты на техническое обслуживание и регламентно-профилактический ремонт систем пожарной сигнализации; </w:t>
      </w:r>
    </w:p>
    <w:p w:rsidR="006A1753" w:rsidRPr="0076311D" w:rsidRDefault="006A1753" w:rsidP="006A1753">
      <w:pPr>
        <w:widowControl w:val="0"/>
        <w:spacing w:after="0" w:line="240" w:lineRule="auto"/>
        <w:ind w:lef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сгп</m:t>
            </m:r>
          </m:sub>
        </m:sSub>
      </m:oMath>
      <w:r w:rsidRPr="0076311D">
        <w:rPr>
          <w:color w:val="000000"/>
        </w:rPr>
        <w:t xml:space="preserve"> - количество датчиков системы газового пожаротушения;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сгп</m:t>
            </m:r>
          </m:sub>
        </m:sSub>
      </m:oMath>
      <w:r w:rsidRPr="0076311D">
        <w:rPr>
          <w:color w:val="000000"/>
        </w:rPr>
        <w:t xml:space="preserve"> - цена технического обслуживания и регламентно</w:t>
      </w:r>
      <w:r w:rsidRPr="0076311D">
        <w:rPr>
          <w:color w:val="000000"/>
        </w:rPr>
        <w:softHyphen/>
        <w:t>-профилактического ремонта 1 датчика системы газового пожаротушения в год.</w:t>
      </w:r>
    </w:p>
    <w:p w:rsidR="006A1753" w:rsidRPr="0076311D" w:rsidRDefault="006A1753" w:rsidP="006A1753">
      <w:pPr>
        <w:widowControl w:val="0"/>
        <w:spacing w:after="0" w:line="240" w:lineRule="auto"/>
        <w:ind w:lef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спс</m:t>
            </m:r>
          </m:sub>
        </m:sSub>
      </m:oMath>
      <w:r w:rsidRPr="0076311D">
        <w:rPr>
          <w:color w:val="000000"/>
        </w:rPr>
        <w:t xml:space="preserve"> - количество извещателей пожарной сигнализации;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спс</m:t>
            </m:r>
          </m:sub>
        </m:sSub>
      </m:oMath>
      <w:r w:rsidRPr="0076311D">
        <w:rPr>
          <w:color w:val="000000"/>
        </w:rPr>
        <w:t xml:space="preserve"> – цена технического обслуживания и </w:t>
      </w:r>
      <w:proofErr w:type="spellStart"/>
      <w:r w:rsidRPr="0076311D">
        <w:rPr>
          <w:color w:val="000000"/>
        </w:rPr>
        <w:t>регламентно-</w:t>
      </w:r>
      <w:r w:rsidRPr="0076311D">
        <w:rPr>
          <w:color w:val="000000"/>
        </w:rPr>
        <w:softHyphen/>
        <w:t>профилактического</w:t>
      </w:r>
      <w:proofErr w:type="spellEnd"/>
      <w:r w:rsidRPr="0076311D">
        <w:rPr>
          <w:color w:val="000000"/>
        </w:rPr>
        <w:t xml:space="preserve"> ремонта 1 </w:t>
      </w:r>
      <w:proofErr w:type="spellStart"/>
      <w:r w:rsidRPr="0076311D">
        <w:rPr>
          <w:color w:val="000000"/>
        </w:rPr>
        <w:t>извещателя</w:t>
      </w:r>
      <w:proofErr w:type="spellEnd"/>
      <w:r w:rsidRPr="0076311D">
        <w:rPr>
          <w:color w:val="000000"/>
        </w:rPr>
        <w:t xml:space="preserve"> в год.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 xml:space="preserve">11. Нормативные затраты на приобретение услуг связи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УС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iq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УС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затрат на услуги связи;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</w:rPr>
              <m:t>УС</m:t>
            </m:r>
          </m:sup>
        </m:sSubSup>
      </m:oMath>
      <w:r w:rsidRPr="0076311D">
        <w:rPr>
          <w:color w:val="000000"/>
        </w:rPr>
        <w:t xml:space="preserve">– затраты на </w:t>
      </w:r>
      <w:r w:rsidRPr="0076311D">
        <w:rPr>
          <w:color w:val="000000"/>
          <w:lang w:val="en-US"/>
        </w:rPr>
        <w:t>q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услуги связи, </w:t>
      </w:r>
      <w:proofErr w:type="gramStart"/>
      <w:r w:rsidRPr="0076311D">
        <w:rPr>
          <w:color w:val="000000"/>
        </w:rPr>
        <w:t>связанного</w:t>
      </w:r>
      <w:proofErr w:type="gramEnd"/>
      <w:r w:rsidRPr="0076311D">
        <w:rPr>
          <w:color w:val="000000"/>
        </w:rPr>
        <w:t xml:space="preserve">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lastRenderedPageBreak/>
        <w:t xml:space="preserve">Затраты на </w:t>
      </w:r>
      <w:r w:rsidRPr="0076311D">
        <w:rPr>
          <w:color w:val="000000"/>
          <w:lang w:val="en-US"/>
        </w:rPr>
        <w:t>q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расходов на услуги связи, </w:t>
      </w:r>
      <w:proofErr w:type="gramStart"/>
      <w:r w:rsidRPr="0076311D">
        <w:rPr>
          <w:color w:val="000000"/>
        </w:rPr>
        <w:t>связанного</w:t>
      </w:r>
      <w:proofErr w:type="gramEnd"/>
      <w:r w:rsidRPr="0076311D">
        <w:rPr>
          <w:color w:val="000000"/>
        </w:rPr>
        <w:t xml:space="preserve">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услуги, 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</w:rPr>
              <m:t>УС</m:t>
            </m:r>
          </m:sup>
        </m:sSubSup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аб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×</m:t>
                  </m:r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N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пов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= Q×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×N+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Q×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i мг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 xml:space="preserve"> i мг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</w:rPr>
                        <m:t>×N</m:t>
                      </m:r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hd w:val="clear" w:color="auto" w:fill="FFFFFF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сот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сот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сот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</m:nary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ип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ип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ип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</m:nary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и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и 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и 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e>
                              </m:nary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пр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пр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mr>
                          <m:mr>
                            <m:e/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аб</m:t>
            </m:r>
          </m:sub>
        </m:sSub>
      </m:oMath>
      <w:r w:rsidRPr="0076311D">
        <w:rPr>
          <w:color w:val="000000"/>
        </w:rPr>
        <w:t xml:space="preserve"> - затраты на абонентскую плату;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аб</m:t>
            </m:r>
          </m:sub>
        </m:sSub>
      </m:oMath>
      <w:r w:rsidRPr="0076311D">
        <w:rPr>
          <w:color w:val="000000"/>
        </w:rPr>
        <w:t xml:space="preserve"> - количество телефонных номеров голосовой связи;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аб</m:t>
            </m:r>
          </m:sub>
        </m:sSub>
      </m:oMath>
      <w:r w:rsidRPr="0076311D">
        <w:rPr>
          <w:color w:val="000000"/>
        </w:rPr>
        <w:t xml:space="preserve"> - ежемесячная цена одного местного телефонного соединения. Определяется из нормативов региональных обслуживающих организаций;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N</m:t>
        </m:r>
      </m:oMath>
      <w:r w:rsidRPr="0076311D">
        <w:rPr>
          <w:color w:val="000000"/>
        </w:rPr>
        <w:t xml:space="preserve"> -  количество месяцев предоставления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пов</m:t>
            </m:r>
          </m:sub>
        </m:sSub>
      </m:oMath>
      <w:r w:rsidRPr="0076311D">
        <w:rPr>
          <w:color w:val="000000"/>
        </w:rPr>
        <w:t xml:space="preserve"> - затраты на повременную оплату местных, междугородних телефонных соединений;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Q</m:t>
        </m:r>
      </m:oMath>
      <w:r w:rsidRPr="0076311D">
        <w:rPr>
          <w:color w:val="000000"/>
        </w:rPr>
        <w:t xml:space="preserve"> - количество телефонных номеров голосовой связи;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м</m:t>
            </m:r>
          </m:sub>
        </m:sSub>
      </m:oMath>
      <w:r w:rsidRPr="0076311D">
        <w:rPr>
          <w:color w:val="000000"/>
        </w:rPr>
        <w:t xml:space="preserve"> - продолжительность местных соединений в месяц в расчете на 1 телефонный номер голосовой связи;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м</m:t>
            </m:r>
          </m:sub>
        </m:sSub>
      </m:oMath>
      <w:r w:rsidRPr="0076311D">
        <w:rPr>
          <w:color w:val="000000"/>
        </w:rPr>
        <w:t xml:space="preserve"> - цена минуты разговора при местных соединениях;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N</m:t>
        </m:r>
      </m:oMath>
      <w:r w:rsidRPr="0076311D">
        <w:rPr>
          <w:color w:val="000000"/>
        </w:rPr>
        <w:t xml:space="preserve"> - количество месяцев предоставления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 мг</m:t>
            </m:r>
          </m:sub>
        </m:sSub>
      </m:oMath>
      <w:r w:rsidRPr="0076311D">
        <w:rPr>
          <w:color w:val="000000"/>
        </w:rPr>
        <w:t xml:space="preserve"> - продолжительность междугородних соединений в месяц в расчете на 1 телефонный номер голосовой связи по </w:t>
      </w:r>
      <w:proofErr w:type="spellStart"/>
      <w:r w:rsidRPr="0076311D">
        <w:rPr>
          <w:color w:val="000000"/>
        </w:rPr>
        <w:t>i-ому</w:t>
      </w:r>
      <w:proofErr w:type="spellEnd"/>
      <w:r w:rsidRPr="0076311D">
        <w:rPr>
          <w:color w:val="000000"/>
        </w:rPr>
        <w:t xml:space="preserve"> тарифу;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 мг</m:t>
            </m:r>
          </m:sub>
        </m:sSub>
      </m:oMath>
      <w:r w:rsidRPr="0076311D">
        <w:rPr>
          <w:color w:val="000000"/>
        </w:rPr>
        <w:t xml:space="preserve"> - цена минуты разговора при междугородних соединениях по i-ому тарифу;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сот</m:t>
            </m:r>
          </m:sub>
        </m:sSub>
      </m:oMath>
      <w:r w:rsidRPr="0076311D">
        <w:rPr>
          <w:color w:val="000000"/>
        </w:rPr>
        <w:t xml:space="preserve"> - затраты на оплату услуг сотовой связи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сот </m:t>
            </m:r>
          </m:sub>
        </m:sSub>
      </m:oMath>
      <w:r w:rsidRPr="0076311D">
        <w:rPr>
          <w:color w:val="000000"/>
        </w:rPr>
        <w:t>- количество номеров сотовой связи по i-ой должности в соответствии с нормативами по обеспечению, определенными федеральным государственным органом;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сот </m:t>
            </m:r>
          </m:sub>
        </m:sSub>
      </m:oMath>
      <w:r w:rsidRPr="0076311D">
        <w:rPr>
          <w:color w:val="000000"/>
        </w:rPr>
        <w:t>- ежемесячная цена в расчете на 1 телефонный номер сотовой связи  i-ой должности в соответствии с нормативами по обеспечению, определенными федеральным гос</w:t>
      </w:r>
      <w:proofErr w:type="spellStart"/>
      <w:r w:rsidRPr="0076311D">
        <w:rPr>
          <w:color w:val="000000"/>
        </w:rPr>
        <w:t>ударственным</w:t>
      </w:r>
      <w:proofErr w:type="spellEnd"/>
      <w:r w:rsidRPr="0076311D">
        <w:rPr>
          <w:color w:val="000000"/>
        </w:rPr>
        <w:t xml:space="preserve"> органом, с учетом требований, установленных в таблице 2, являющейся приложением к настоящему Порядку;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ип</m:t>
            </m:r>
          </m:sub>
        </m:sSub>
      </m:oMath>
      <w:r w:rsidRPr="0076311D">
        <w:rPr>
          <w:color w:val="000000"/>
        </w:rPr>
        <w:t xml:space="preserve"> - затраты на Интернет для планшетного компьютера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ип </m:t>
            </m:r>
          </m:sub>
        </m:sSub>
      </m:oMath>
      <w:r w:rsidRPr="0076311D">
        <w:rPr>
          <w:color w:val="000000"/>
        </w:rPr>
        <w:t xml:space="preserve">- количество sim-карт по i-ой должности, но не </w:t>
      </w:r>
      <w:proofErr w:type="gramStart"/>
      <w:r w:rsidRPr="0076311D">
        <w:rPr>
          <w:color w:val="000000"/>
        </w:rPr>
        <w:t>более предельного</w:t>
      </w:r>
      <w:proofErr w:type="gramEnd"/>
      <w:r w:rsidRPr="0076311D">
        <w:rPr>
          <w:color w:val="000000"/>
        </w:rPr>
        <w:t xml:space="preserve"> количества, устан</w:t>
      </w:r>
      <w:proofErr w:type="spellStart"/>
      <w:r w:rsidRPr="0076311D">
        <w:rPr>
          <w:color w:val="000000"/>
        </w:rPr>
        <w:t>овленного</w:t>
      </w:r>
      <w:proofErr w:type="spellEnd"/>
      <w:r w:rsidRPr="0076311D">
        <w:rPr>
          <w:color w:val="000000"/>
        </w:rPr>
        <w:t xml:space="preserve"> в соответствии с нормативами по обеспечению, определенными федеральным государственным органом;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ип </m:t>
            </m:r>
          </m:sub>
        </m:sSub>
      </m:oMath>
      <w:r w:rsidRPr="0076311D">
        <w:rPr>
          <w:color w:val="000000"/>
        </w:rPr>
        <w:t>– ежемесячная цена в расчете на 1 sim-карту по i-ой должности, но не более размера, установленного в соответствии с нормативами по обеспечению, определенными федеральным государственным органом;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и</m:t>
            </m:r>
          </m:sub>
        </m:sSub>
      </m:oMath>
      <w:r w:rsidRPr="0076311D">
        <w:rPr>
          <w:color w:val="000000"/>
        </w:rPr>
        <w:t xml:space="preserve"> - затраты на Интернет;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и </m:t>
            </m:r>
          </m:sub>
        </m:sSub>
      </m:oMath>
      <w:r w:rsidRPr="0076311D">
        <w:rPr>
          <w:color w:val="000000"/>
        </w:rPr>
        <w:t>- количество каналов передачи данных сети Интернет с i-ой пропускной способностью;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и </m:t>
            </m:r>
          </m:sub>
        </m:sSub>
      </m:oMath>
      <w:r w:rsidRPr="0076311D">
        <w:rPr>
          <w:color w:val="000000"/>
        </w:rPr>
        <w:t>– месячная цена аренды канала передачи данных сети Интернет с i-ой пропускной способно</w:t>
      </w:r>
      <w:proofErr w:type="spellStart"/>
      <w:r w:rsidRPr="0076311D">
        <w:rPr>
          <w:color w:val="000000"/>
        </w:rPr>
        <w:t>стью</w:t>
      </w:r>
      <w:proofErr w:type="spellEnd"/>
      <w:r w:rsidRPr="0076311D">
        <w:rPr>
          <w:color w:val="000000"/>
        </w:rPr>
        <w:t>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пр</m:t>
            </m:r>
          </m:sub>
        </m:sSub>
      </m:oMath>
      <w:r w:rsidRPr="0076311D">
        <w:rPr>
          <w:color w:val="000000"/>
        </w:rPr>
        <w:t xml:space="preserve"> - затраты на оплату иных услуг связи.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i пр </m:t>
            </m:r>
          </m:sub>
        </m:sSub>
      </m:oMath>
      <w:r w:rsidRPr="0076311D">
        <w:rPr>
          <w:color w:val="000000"/>
        </w:rPr>
        <w:t>- цена по i-ой иной услуге связи, определяемая по фактическим данным отчетного финансового года.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>1</w:t>
      </w:r>
      <w:r>
        <w:rPr>
          <w:color w:val="000000"/>
        </w:rPr>
        <w:t>2</w:t>
      </w:r>
      <w:r w:rsidRPr="0076311D">
        <w:rPr>
          <w:color w:val="000000"/>
        </w:rPr>
        <w:t xml:space="preserve">.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ОТ2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u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ОТ2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затрат на оплату труда и начисления на выплаты по оплате труда работников, которые не принимают непосредственного участия в оказании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iu</m:t>
            </m:r>
          </m:sub>
          <m:sup>
            <m:r>
              <w:rPr>
                <w:rFonts w:ascii="Cambria Math" w:hAnsi="Cambria Math"/>
                <w:color w:val="000000"/>
              </w:rPr>
              <m:t>ОТ2</m:t>
            </m:r>
          </m:sup>
        </m:sSubSup>
      </m:oMath>
      <w:r w:rsidRPr="0076311D">
        <w:rPr>
          <w:color w:val="000000"/>
        </w:rPr>
        <w:t xml:space="preserve">– годовой фонд оплаты труда </w:t>
      </w:r>
      <w:r w:rsidRPr="0076311D">
        <w:rPr>
          <w:color w:val="000000"/>
          <w:lang w:val="en-US"/>
        </w:rPr>
        <w:t>u</w:t>
      </w:r>
      <w:r w:rsidRPr="0076311D">
        <w:rPr>
          <w:color w:val="000000"/>
        </w:rPr>
        <w:t xml:space="preserve">-ой штатной единицы работников, которые не принимают непосредственного участия в оказании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w:r w:rsidRPr="0076311D">
        <w:rPr>
          <w:color w:val="000000"/>
        </w:rPr>
        <w:t>1</w:t>
      </w:r>
      <w:r>
        <w:rPr>
          <w:color w:val="000000"/>
        </w:rPr>
        <w:t>3</w:t>
      </w:r>
      <w:r w:rsidRPr="0076311D">
        <w:rPr>
          <w:color w:val="000000"/>
        </w:rPr>
        <w:t xml:space="preserve">. Нормативные затраты на приобретение прочих услуг для i-ой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рассчитываются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ПНЗ</m:t>
            </m:r>
          </m:sup>
        </m:sSubSup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color w:val="000000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v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iv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ПНЗ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общ</m:t>
                    </m:r>
                  </m:sup>
                </m:sSubSup>
              </m:e>
            </m:nary>
          </m:den>
        </m:f>
      </m:oMath>
      <w:r w:rsidRPr="0076311D">
        <w:rPr>
          <w:color w:val="000000"/>
        </w:rPr>
        <w:t xml:space="preserve">- стоимость единицы времени использования (аренды) имущественного комплекса учреждения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в части прочих нормативных затрат;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iv</m:t>
            </m:r>
          </m:sub>
          <m:sup>
            <m:r>
              <w:rPr>
                <w:rFonts w:ascii="Cambria Math" w:hAnsi="Cambria Math"/>
                <w:color w:val="000000"/>
              </w:rPr>
              <m:t>ПНЗ</m:t>
            </m:r>
          </m:sup>
        </m:sSubSup>
      </m:oMath>
      <w:r w:rsidRPr="0076311D">
        <w:rPr>
          <w:color w:val="000000"/>
        </w:rPr>
        <w:t xml:space="preserve">– затраты на </w:t>
      </w:r>
      <w:r w:rsidRPr="0076311D">
        <w:rPr>
          <w:color w:val="000000"/>
          <w:lang w:val="en-US"/>
        </w:rPr>
        <w:t>v</w:t>
      </w:r>
      <w:r w:rsidRPr="0076311D">
        <w:rPr>
          <w:color w:val="000000"/>
        </w:rPr>
        <w:t>-</w:t>
      </w:r>
      <w:proofErr w:type="spellStart"/>
      <w:r w:rsidRPr="0076311D">
        <w:rPr>
          <w:color w:val="000000"/>
        </w:rPr>
        <w:t>ый</w:t>
      </w:r>
      <w:proofErr w:type="spellEnd"/>
      <w:r w:rsidRPr="0076311D">
        <w:rPr>
          <w:color w:val="000000"/>
        </w:rPr>
        <w:t xml:space="preserve"> вид прочих нормативных затрат, </w:t>
      </w:r>
      <w:proofErr w:type="gramStart"/>
      <w:r w:rsidRPr="0076311D">
        <w:rPr>
          <w:color w:val="000000"/>
        </w:rPr>
        <w:t>связанного</w:t>
      </w:r>
      <w:proofErr w:type="gramEnd"/>
      <w:r w:rsidRPr="0076311D">
        <w:rPr>
          <w:color w:val="000000"/>
        </w:rPr>
        <w:t xml:space="preserve"> с оказанием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- общее полезное время использования имущественного комплекса в год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</w:rPr>
              <m:t>общ</m:t>
            </m:r>
          </m:sup>
        </m:sSubSup>
      </m:oMath>
      <w:r w:rsidRPr="0076311D">
        <w:rPr>
          <w:color w:val="000000"/>
        </w:rPr>
        <w:t xml:space="preserve"> – норма времени использования имущественного комплекса на оказание </w:t>
      </w:r>
      <w:proofErr w:type="spellStart"/>
      <w:r w:rsidRPr="0076311D">
        <w:rPr>
          <w:color w:val="000000"/>
          <w:lang w:val="en-US"/>
        </w:rPr>
        <w:t>i</w:t>
      </w:r>
      <w:proofErr w:type="spellEnd"/>
      <w:r w:rsidRPr="0076311D">
        <w:rPr>
          <w:color w:val="000000"/>
        </w:rPr>
        <w:t xml:space="preserve">-ой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76311D">
        <w:t>1</w:t>
      </w:r>
      <w:r>
        <w:t>4</w:t>
      </w:r>
      <w:r w:rsidRPr="0076311D">
        <w:t xml:space="preserve">. Объем финансового обеспечения выполнения </w:t>
      </w:r>
      <w:r>
        <w:t>муниципального</w:t>
      </w:r>
      <w:r w:rsidRPr="0076311D">
        <w:t xml:space="preserve"> задания на выполнение работ может рассчитываться сметным методом, исходя из потребности в средствах, необходимых для выполнения таких работ, либо могут использоваться нормативные затраты на выполнение работ. При применении нормативных затрат на выполнение работ расчеты производятся аналогично расчетам пунктов 2-1</w:t>
      </w:r>
      <w:r>
        <w:t>3</w:t>
      </w:r>
      <w:r w:rsidRPr="0076311D">
        <w:t xml:space="preserve"> настоящих требований.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/>
        </w:rPr>
      </w:pPr>
      <w:r w:rsidRPr="0076311D">
        <w:t>16. Нормативные затраты на содержание имущества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p>
      </m:oMath>
      <w:r w:rsidRPr="0076311D">
        <w:t xml:space="preserve">) </w:t>
      </w:r>
      <w:r w:rsidRPr="0076311D">
        <w:rPr>
          <w:color w:val="000000"/>
        </w:rPr>
        <w:t>определяются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p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/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0,1×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 xml:space="preserve"> эс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hd w:val="clear" w:color="auto" w:fill="FFFFFF"/>
                            </w:rPr>
                            <m:t>s эс</m:t>
                          </m:r>
                        </m:sub>
                      </m:sSub>
                    </m:e>
                  </m:nary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hd w:val="clear" w:color="auto" w:fill="FFFFFF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</w:rPr>
                                  <m:t>0,5×П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hd w:val="clear" w:color="auto" w:fill="FFFFFF"/>
                                  </w:rPr>
                                  <m:t>топл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×Т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hd w:val="clear" w:color="auto" w:fill="FFFFFF"/>
                              </w:rPr>
                              <m:t>тс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зем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зем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×К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пп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hd w:val="clear" w:color="auto" w:fill="FFFFFF"/>
                                        </w:rPr>
                                        <m:t>им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им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×К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hd w:val="clear" w:color="auto" w:fill="FFFFFF"/>
                                    </w:rPr>
                                    <m:t>пп</m:t>
                                  </m:r>
                                </m:sub>
                              </m:sSub>
                            </m:e>
                          </m:mr>
                          <m:mr>
                            <m:e/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76311D">
        <w:rPr>
          <w:color w:val="000000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</w:rPr>
      </w:pP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 эс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– </w:t>
      </w:r>
      <w:r w:rsidRPr="0076311D">
        <w:rPr>
          <w:color w:val="000000"/>
          <w:shd w:val="clear" w:color="auto" w:fill="FFFFFF"/>
          <w:lang w:val="en-US"/>
        </w:rPr>
        <w:t>s</w:t>
      </w:r>
      <w:r w:rsidRPr="0076311D">
        <w:rPr>
          <w:color w:val="000000"/>
          <w:shd w:val="clear" w:color="auto" w:fill="FFFFFF"/>
        </w:rPr>
        <w:t>-</w:t>
      </w:r>
      <w:proofErr w:type="spellStart"/>
      <w:r w:rsidRPr="0076311D">
        <w:rPr>
          <w:color w:val="000000"/>
          <w:shd w:val="clear" w:color="auto" w:fill="FFFFFF"/>
        </w:rPr>
        <w:t>ый</w:t>
      </w:r>
      <w:proofErr w:type="spellEnd"/>
      <w:r w:rsidRPr="0076311D">
        <w:rPr>
          <w:color w:val="000000"/>
          <w:shd w:val="clear" w:color="auto" w:fill="FFFFFF"/>
        </w:rPr>
        <w:t xml:space="preserve"> тариф на электроэнергию (в рамках применяемого </w:t>
      </w:r>
      <w:proofErr w:type="spellStart"/>
      <w:r w:rsidRPr="0076311D">
        <w:rPr>
          <w:color w:val="000000"/>
          <w:shd w:val="clear" w:color="auto" w:fill="FFFFFF"/>
        </w:rPr>
        <w:t>одноставочного</w:t>
      </w:r>
      <w:proofErr w:type="spellEnd"/>
      <w:r w:rsidRPr="0076311D">
        <w:rPr>
          <w:color w:val="000000"/>
          <w:shd w:val="clear" w:color="auto" w:fill="FFFFFF"/>
        </w:rPr>
        <w:t xml:space="preserve">, дифференцированного по зонам суток или </w:t>
      </w:r>
      <w:proofErr w:type="spellStart"/>
      <w:r w:rsidRPr="0076311D">
        <w:rPr>
          <w:color w:val="000000"/>
          <w:shd w:val="clear" w:color="auto" w:fill="FFFFFF"/>
        </w:rPr>
        <w:t>двуставочого</w:t>
      </w:r>
      <w:proofErr w:type="spellEnd"/>
      <w:r w:rsidRPr="0076311D">
        <w:rPr>
          <w:color w:val="000000"/>
          <w:shd w:val="clear" w:color="auto" w:fill="FFFFFF"/>
        </w:rPr>
        <w:t xml:space="preserve"> тарифа) на электроснабжение, утвержденный нормативным документом, принятым на </w:t>
      </w:r>
      <w:r>
        <w:rPr>
          <w:color w:val="000000"/>
          <w:shd w:val="clear" w:color="auto" w:fill="FFFFFF"/>
        </w:rPr>
        <w:t>муниципальном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s эс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расчетная потребность электроэнергии в год по </w:t>
      </w:r>
      <w:r w:rsidRPr="0076311D">
        <w:rPr>
          <w:color w:val="000000"/>
          <w:shd w:val="clear" w:color="auto" w:fill="FFFFFF"/>
          <w:lang w:val="en-US"/>
        </w:rPr>
        <w:t>s</w:t>
      </w:r>
      <w:r w:rsidRPr="0076311D">
        <w:rPr>
          <w:color w:val="000000"/>
          <w:shd w:val="clear" w:color="auto" w:fill="FFFFFF"/>
        </w:rPr>
        <w:t>-</w:t>
      </w:r>
      <w:proofErr w:type="spellStart"/>
      <w:r w:rsidRPr="0076311D">
        <w:rPr>
          <w:color w:val="000000"/>
          <w:shd w:val="clear" w:color="auto" w:fill="FFFFFF"/>
        </w:rPr>
        <w:t>ому</w:t>
      </w:r>
      <w:proofErr w:type="spellEnd"/>
      <w:r w:rsidRPr="0076311D">
        <w:rPr>
          <w:color w:val="000000"/>
          <w:shd w:val="clear" w:color="auto" w:fill="FFFFFF"/>
        </w:rPr>
        <w:t xml:space="preserve"> тарифу на электроэнергию (в рамках применяемого </w:t>
      </w:r>
      <w:proofErr w:type="spellStart"/>
      <w:r w:rsidRPr="0076311D">
        <w:rPr>
          <w:color w:val="000000"/>
          <w:shd w:val="clear" w:color="auto" w:fill="FFFFFF"/>
        </w:rPr>
        <w:t>одноставочного</w:t>
      </w:r>
      <w:proofErr w:type="spellEnd"/>
      <w:r w:rsidRPr="0076311D">
        <w:rPr>
          <w:color w:val="000000"/>
          <w:shd w:val="clear" w:color="auto" w:fill="FFFFFF"/>
        </w:rPr>
        <w:t xml:space="preserve">, дифференцированного по зонам суток или </w:t>
      </w:r>
      <w:proofErr w:type="spellStart"/>
      <w:r w:rsidRPr="0076311D">
        <w:rPr>
          <w:color w:val="000000"/>
          <w:shd w:val="clear" w:color="auto" w:fill="FFFFFF"/>
        </w:rPr>
        <w:t>двуставочого</w:t>
      </w:r>
      <w:proofErr w:type="spellEnd"/>
      <w:r w:rsidRPr="0076311D">
        <w:rPr>
          <w:color w:val="000000"/>
          <w:shd w:val="clear" w:color="auto" w:fill="FFFFFF"/>
        </w:rPr>
        <w:t xml:space="preserve"> тарифа)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топл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теплоэнергии на отопление зданий и помещений в соответствующем ф</w:t>
      </w:r>
      <w:proofErr w:type="spellStart"/>
      <w:r w:rsidRPr="0076311D">
        <w:rPr>
          <w:color w:val="000000"/>
          <w:shd w:val="clear" w:color="auto" w:fill="FFFFFF"/>
        </w:rPr>
        <w:t>инансовом</w:t>
      </w:r>
      <w:proofErr w:type="spellEnd"/>
      <w:r w:rsidRPr="0076311D">
        <w:rPr>
          <w:color w:val="000000"/>
          <w:shd w:val="clear" w:color="auto" w:fill="FFFFFF"/>
        </w:rPr>
        <w:t xml:space="preserve">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тс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тариф на теплоснабжение, утвержденный нормативным документом, принятым на </w:t>
      </w:r>
      <w:r>
        <w:rPr>
          <w:color w:val="000000"/>
          <w:shd w:val="clear" w:color="auto" w:fill="FFFFFF"/>
        </w:rPr>
        <w:t>муниципальном</w:t>
      </w:r>
      <w:r w:rsidRPr="0076311D">
        <w:rPr>
          <w:color w:val="000000"/>
          <w:shd w:val="clear" w:color="auto" w:fill="FFFFFF"/>
        </w:rPr>
        <w:t xml:space="preserve"> уровне в установленном порядке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зем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ставка налога на землю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Б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зем</m:t>
            </m:r>
          </m:sub>
        </m:sSub>
      </m:oMath>
      <w:r w:rsidRPr="0076311D">
        <w:rPr>
          <w:color w:val="000000"/>
          <w:shd w:val="clear" w:color="auto" w:fill="FFFFFF"/>
        </w:rPr>
        <w:t>- налогооблагаемая база по налогу на землю в соответствующем финансовом году;</w:t>
      </w:r>
    </w:p>
    <w:p w:rsidR="006A1753" w:rsidRPr="0076311D" w:rsidRDefault="006A1753" w:rsidP="006A1753">
      <w:pPr>
        <w:widowControl w:val="0"/>
        <w:spacing w:after="0" w:line="240" w:lineRule="auto"/>
        <w:ind w:left="20" w:right="20"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им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ставка налога на имущество в соответствующем финансовом году;</w:t>
      </w:r>
    </w:p>
    <w:p w:rsidR="006A1753" w:rsidRPr="0076311D" w:rsidRDefault="006A1753" w:rsidP="006A1753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Б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им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налогооблагаемая база по налогу на имущество в соответствующем финансовом году;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пп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коэффициент предприн</w:t>
      </w:r>
      <w:proofErr w:type="spellStart"/>
      <w:r w:rsidRPr="0076311D">
        <w:rPr>
          <w:color w:val="000000"/>
          <w:shd w:val="clear" w:color="auto" w:fill="FFFFFF"/>
        </w:rPr>
        <w:t>имательской</w:t>
      </w:r>
      <w:proofErr w:type="spellEnd"/>
      <w:r w:rsidRPr="0076311D">
        <w:rPr>
          <w:color w:val="000000"/>
          <w:shd w:val="clear" w:color="auto" w:fill="FFFFFF"/>
        </w:rPr>
        <w:t xml:space="preserve"> деятельности учреждения.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6311D">
        <w:rPr>
          <w:color w:val="000000"/>
          <w:shd w:val="clear" w:color="auto" w:fill="FFFFFF"/>
        </w:rPr>
        <w:lastRenderedPageBreak/>
        <w:t xml:space="preserve">Коэффициент предпринимательской деятельности учреждения на очередной финансовый год и плановый период рассчитывается в случае, если бюджетные и автономные учреждения оказывают </w:t>
      </w:r>
      <w:r>
        <w:rPr>
          <w:color w:val="000000"/>
          <w:shd w:val="clear" w:color="auto" w:fill="FFFFFF"/>
        </w:rPr>
        <w:t>муниципальные</w:t>
      </w:r>
      <w:r w:rsidRPr="0076311D">
        <w:rPr>
          <w:color w:val="000000"/>
          <w:shd w:val="clear" w:color="auto" w:fill="FFFFFF"/>
        </w:rPr>
        <w:t xml:space="preserve"> (</w:t>
      </w:r>
      <w:proofErr w:type="gramStart"/>
      <w:r w:rsidRPr="0076311D">
        <w:rPr>
          <w:color w:val="000000"/>
          <w:shd w:val="clear" w:color="auto" w:fill="FFFFFF"/>
        </w:rPr>
        <w:t xml:space="preserve">муниципальные) </w:t>
      </w:r>
      <w:proofErr w:type="gramEnd"/>
      <w:r w:rsidRPr="0076311D">
        <w:rPr>
          <w:color w:val="000000"/>
          <w:shd w:val="clear" w:color="auto" w:fill="FFFFFF"/>
        </w:rPr>
        <w:t xml:space="preserve">услуги (выполняют работы) сверх установленного </w:t>
      </w:r>
      <w:r>
        <w:rPr>
          <w:color w:val="000000"/>
          <w:shd w:val="clear" w:color="auto" w:fill="FFFFFF"/>
        </w:rPr>
        <w:t>муниципального</w:t>
      </w:r>
      <w:r w:rsidRPr="0076311D">
        <w:rPr>
          <w:color w:val="000000"/>
          <w:shd w:val="clear" w:color="auto" w:fill="FFFFFF"/>
        </w:rPr>
        <w:t xml:space="preserve"> задания за плату. В этом случае нормативные затраты на содержание </w:t>
      </w:r>
      <w:r>
        <w:rPr>
          <w:color w:val="000000"/>
          <w:shd w:val="clear" w:color="auto" w:fill="FFFFFF"/>
        </w:rPr>
        <w:t>муниципального</w:t>
      </w:r>
      <w:r w:rsidRPr="0076311D">
        <w:rPr>
          <w:color w:val="000000"/>
          <w:shd w:val="clear" w:color="auto" w:fill="FFFFFF"/>
        </w:rPr>
        <w:t xml:space="preserve"> имущества в части уплаты налогов на имущество целесообразно рассчитывать пропорционально доходам, полученным учреждениями от платной деятельности и размеру субсидии.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6311D">
        <w:rPr>
          <w:color w:val="000000"/>
          <w:shd w:val="clear" w:color="auto" w:fill="FFFFFF"/>
        </w:rPr>
        <w:t>Коэффициент предпринимательской деятельности учреждения на очередной финансовый год и плановый период рассчитывается по формуле: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пп</m:t>
                </m:r>
              </m:sub>
            </m:sSub>
            <m:r>
              <w:rPr>
                <w:rFonts w:ascii="Cambria Math" w:hAnsi="Cambria Math"/>
                <w:color w:val="000000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отч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отч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m:t>+П</m:t>
                </m:r>
              </m:den>
            </m:f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отч</m:t>
            </m:r>
          </m:sub>
        </m:sSub>
      </m:oMath>
      <w:r w:rsidRPr="0076311D">
        <w:rPr>
          <w:color w:val="000000"/>
          <w:shd w:val="clear" w:color="auto" w:fill="FFFFFF"/>
        </w:rPr>
        <w:t>, где:</w:t>
      </w: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6A1753" w:rsidRPr="0076311D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отч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- объем субсидии учреждения </w:t>
      </w:r>
      <w:r w:rsidRPr="0076311D">
        <w:t xml:space="preserve">на финансовое обеспечение выполнения </w:t>
      </w:r>
      <w:r>
        <w:t>муниципального</w:t>
      </w:r>
      <w:r w:rsidRPr="0076311D">
        <w:t xml:space="preserve"> задания </w:t>
      </w:r>
      <w:r w:rsidRPr="0076311D">
        <w:rPr>
          <w:color w:val="000000"/>
          <w:shd w:val="clear" w:color="auto" w:fill="FFFFFF"/>
        </w:rPr>
        <w:t>в отчетном финансовом году;</w:t>
      </w:r>
    </w:p>
    <w:p w:rsidR="006A1753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П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отч</m:t>
            </m:r>
          </m:sub>
        </m:sSub>
      </m:oMath>
      <w:r w:rsidRPr="0076311D">
        <w:rPr>
          <w:color w:val="000000"/>
          <w:shd w:val="clear" w:color="auto" w:fill="FFFFFF"/>
        </w:rPr>
        <w:t xml:space="preserve"> – объем поступлений учреждения от оказания платных услуг и иной приносящей доход деятельности.</w:t>
      </w:r>
    </w:p>
    <w:p w:rsidR="006A1753" w:rsidRPr="0076311D" w:rsidRDefault="006A1753" w:rsidP="006A1753">
      <w:pPr>
        <w:widowControl w:val="0"/>
        <w:spacing w:after="0" w:line="240" w:lineRule="auto"/>
        <w:ind w:right="20" w:firstLine="709"/>
        <w:jc w:val="both"/>
        <w:rPr>
          <w:color w:val="000000"/>
          <w:shd w:val="clear" w:color="auto" w:fill="FFFFFF"/>
        </w:rPr>
      </w:pPr>
      <w:r w:rsidRPr="00333930">
        <w:rPr>
          <w:color w:val="000000"/>
        </w:rPr>
        <w:t>Расчет</w:t>
      </w:r>
      <w:r>
        <w:rPr>
          <w:color w:val="000000"/>
        </w:rPr>
        <w:t>ы оформляю</w:t>
      </w:r>
      <w:r w:rsidRPr="00333930">
        <w:rPr>
          <w:color w:val="000000"/>
        </w:rPr>
        <w:t>т</w:t>
      </w:r>
      <w:r>
        <w:rPr>
          <w:color w:val="000000"/>
        </w:rPr>
        <w:t xml:space="preserve">ся по форме </w:t>
      </w:r>
      <w:proofErr w:type="gramStart"/>
      <w:r>
        <w:rPr>
          <w:color w:val="000000"/>
        </w:rPr>
        <w:t>согласно П</w:t>
      </w:r>
      <w:r w:rsidRPr="00333930">
        <w:rPr>
          <w:color w:val="000000"/>
        </w:rPr>
        <w:t>риложени</w:t>
      </w:r>
      <w:r>
        <w:rPr>
          <w:color w:val="000000"/>
        </w:rPr>
        <w:t>я</w:t>
      </w:r>
      <w:proofErr w:type="gramEnd"/>
      <w:r>
        <w:rPr>
          <w:color w:val="000000"/>
        </w:rPr>
        <w:t>.</w:t>
      </w:r>
    </w:p>
    <w:p w:rsidR="006A1753" w:rsidRDefault="006A1753" w:rsidP="006A175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6A1753" w:rsidRDefault="006A1753" w:rsidP="006A1753">
      <w:pPr>
        <w:spacing w:after="0" w:line="240" w:lineRule="auto"/>
        <w:jc w:val="both"/>
        <w:rPr>
          <w:color w:val="000000"/>
        </w:rPr>
      </w:pPr>
    </w:p>
    <w:p w:rsidR="006A1753" w:rsidRDefault="006A1753" w:rsidP="006A1753">
      <w:pPr>
        <w:spacing w:after="0" w:line="240" w:lineRule="auto"/>
        <w:jc w:val="both"/>
        <w:rPr>
          <w:color w:val="000000"/>
        </w:rPr>
      </w:pPr>
    </w:p>
    <w:p w:rsidR="006A1753" w:rsidRDefault="006A1753" w:rsidP="006A175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Глава</w:t>
      </w:r>
    </w:p>
    <w:p w:rsidR="006A1753" w:rsidRDefault="006A1753" w:rsidP="006A175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Глафировского сельского поселения</w:t>
      </w:r>
    </w:p>
    <w:p w:rsidR="006A1753" w:rsidRPr="0076311D" w:rsidRDefault="006A1753" w:rsidP="006A175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Щербиновского района                                                                    Т.Н. Недорез</w:t>
      </w:r>
    </w:p>
    <w:p w:rsidR="006A1753" w:rsidRDefault="006A1753" w:rsidP="006A17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A1753" w:rsidRPr="003B49D2" w:rsidRDefault="006A1753" w:rsidP="006A1753">
      <w:pPr>
        <w:pageBreakBefore/>
        <w:spacing w:after="0" w:line="240" w:lineRule="auto"/>
        <w:ind w:left="4820"/>
        <w:jc w:val="center"/>
        <w:rPr>
          <w:color w:val="000000"/>
        </w:rPr>
      </w:pPr>
      <w:r w:rsidRPr="003B49D2">
        <w:rPr>
          <w:color w:val="000000"/>
        </w:rPr>
        <w:lastRenderedPageBreak/>
        <w:t>Приложение</w:t>
      </w:r>
    </w:p>
    <w:p w:rsidR="006A1753" w:rsidRPr="003B49D2" w:rsidRDefault="006A1753" w:rsidP="006A1753">
      <w:pPr>
        <w:tabs>
          <w:tab w:val="left" w:pos="5205"/>
        </w:tabs>
        <w:spacing w:after="0" w:line="240" w:lineRule="auto"/>
        <w:ind w:left="4820" w:right="-1"/>
        <w:jc w:val="center"/>
      </w:pPr>
      <w:r w:rsidRPr="003B49D2">
        <w:t>к Порядку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6A1753" w:rsidRPr="0076311D" w:rsidRDefault="006A1753" w:rsidP="006A1753">
      <w:pPr>
        <w:tabs>
          <w:tab w:val="left" w:pos="5205"/>
        </w:tabs>
        <w:spacing w:after="0" w:line="240" w:lineRule="auto"/>
        <w:ind w:left="5245" w:right="-1" w:firstLine="5103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b/>
          <w:color w:val="000000"/>
        </w:rPr>
      </w:pPr>
      <w:r w:rsidRPr="0076311D">
        <w:rPr>
          <w:b/>
          <w:color w:val="000000"/>
        </w:rPr>
        <w:t>Формы для расчета нормативных затрат на оказание услуг</w:t>
      </w:r>
    </w:p>
    <w:p w:rsidR="006A1753" w:rsidRPr="0076311D" w:rsidRDefault="006A1753" w:rsidP="006A1753">
      <w:pPr>
        <w:spacing w:after="0" w:line="240" w:lineRule="auto"/>
        <w:jc w:val="center"/>
        <w:rPr>
          <w:b/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t xml:space="preserve">Форма 1.  Расчет норм расхода ресурсов на оказание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</w:t>
      </w:r>
    </w:p>
    <w:tbl>
      <w:tblPr>
        <w:tblStyle w:val="a7"/>
        <w:tblW w:w="0" w:type="auto"/>
        <w:tblLook w:val="04A0"/>
      </w:tblPr>
      <w:tblGrid>
        <w:gridCol w:w="1743"/>
        <w:gridCol w:w="1066"/>
        <w:gridCol w:w="1463"/>
        <w:gridCol w:w="1463"/>
        <w:gridCol w:w="3604"/>
      </w:tblGrid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ресурса 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Нормативное количество ресурса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Нормативное количество услуг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2=3/4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A1753" w:rsidRPr="0076311D" w:rsidTr="00162506">
        <w:tc>
          <w:tcPr>
            <w:tcW w:w="9339" w:type="dxa"/>
            <w:gridSpan w:val="5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1.Оплата труда работников, непосредственно связанных с оказанием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9339" w:type="dxa"/>
            <w:gridSpan w:val="5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Материальные запасы/основные средства, потребляемые в процессе оказания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9339" w:type="dxa"/>
            <w:gridSpan w:val="5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Иные ресурсы, непосредственно связанные с оказанием i-ой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A1753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t xml:space="preserve">Форма 2.  Расчет нормативных затрат, непосредственно связанных с оказанием </w:t>
      </w:r>
      <w:r>
        <w:rPr>
          <w:color w:val="000000"/>
        </w:rPr>
        <w:t>муниципальной</w:t>
      </w:r>
      <w:r w:rsidRPr="0076311D">
        <w:rPr>
          <w:color w:val="000000"/>
        </w:rPr>
        <w:t xml:space="preserve"> услуги </w:t>
      </w:r>
    </w:p>
    <w:tbl>
      <w:tblPr>
        <w:tblStyle w:val="a7"/>
        <w:tblW w:w="9322" w:type="dxa"/>
        <w:tblLook w:val="04A0"/>
      </w:tblPr>
      <w:tblGrid>
        <w:gridCol w:w="1741"/>
        <w:gridCol w:w="1065"/>
        <w:gridCol w:w="1479"/>
        <w:gridCol w:w="1460"/>
        <w:gridCol w:w="1463"/>
        <w:gridCol w:w="2114"/>
      </w:tblGrid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ресурса </w:t>
            </w: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использования  ресурса</w:t>
            </w: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Цена единицы  ресурса</w:t>
            </w: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Нормативные затраты 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 (обоснование количественных характеристик ресурсов)</w:t>
            </w: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5=2</w:t>
            </w: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*4/3</w:t>
            </w: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A1753" w:rsidRPr="0076311D" w:rsidTr="00162506">
        <w:tc>
          <w:tcPr>
            <w:tcW w:w="9322" w:type="dxa"/>
            <w:gridSpan w:val="6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1.Оплата труда работников, непосредственно связанных с оказанием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гр. 1 </w:t>
            </w: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322" w:type="dxa"/>
            <w:gridSpan w:val="6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Материальные запасы/основные средства, потребляемые в процессе оказания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2</w:t>
            </w: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322" w:type="dxa"/>
            <w:gridSpan w:val="6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Иные ресурсы, непосредственно связанные с оказанием i-ой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74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3</w:t>
            </w:r>
          </w:p>
        </w:tc>
        <w:tc>
          <w:tcPr>
            <w:tcW w:w="106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5745" w:type="dxa"/>
            <w:gridSpan w:val="4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ВСЕГО (гр.1 + гр.2 + гр.3)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t xml:space="preserve">Форма 3.  Расчет плановых затрат на общехозяйственные нужды </w:t>
      </w: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tbl>
      <w:tblPr>
        <w:tblStyle w:val="a7"/>
        <w:tblW w:w="9209" w:type="dxa"/>
        <w:tblLayout w:type="fixed"/>
        <w:tblLook w:val="04A0"/>
      </w:tblPr>
      <w:tblGrid>
        <w:gridCol w:w="2972"/>
        <w:gridCol w:w="1066"/>
        <w:gridCol w:w="919"/>
        <w:gridCol w:w="1463"/>
        <w:gridCol w:w="2789"/>
      </w:tblGrid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ресурса 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Тариф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затраты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=2</w:t>
            </w: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*3</w:t>
            </w: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Коммунальные услуги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1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Содержание объектов недвижимого имущества, эксплуатируемого в процессе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2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3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Услуги связи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4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Транспортные услуги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5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6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9209" w:type="dxa"/>
            <w:gridSpan w:val="5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Прочие ресурсы (затраты)</w:t>
            </w: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7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A1753" w:rsidRPr="0076311D" w:rsidTr="00162506">
        <w:tc>
          <w:tcPr>
            <w:tcW w:w="2972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4957" w:type="dxa"/>
            <w:gridSpan w:val="3"/>
          </w:tcPr>
          <w:p w:rsidR="006A1753" w:rsidRPr="0076311D" w:rsidRDefault="006A1753" w:rsidP="001625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(гр.1 + гр.2 + гр3 + гр.4 + гр.5 + гр.6 + гр.7</w:t>
            </w:r>
            <w:proofErr w:type="gram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lastRenderedPageBreak/>
        <w:t xml:space="preserve">Форма 4.  Расчет нормативных затрат на общехозяйственные нужды </w:t>
      </w: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tbl>
      <w:tblPr>
        <w:tblStyle w:val="a7"/>
        <w:tblW w:w="9950" w:type="dxa"/>
        <w:tblLayout w:type="fixed"/>
        <w:tblLook w:val="04A0"/>
      </w:tblPr>
      <w:tblGrid>
        <w:gridCol w:w="1809"/>
        <w:gridCol w:w="1074"/>
        <w:gridCol w:w="1397"/>
        <w:gridCol w:w="1418"/>
        <w:gridCol w:w="1417"/>
        <w:gridCol w:w="1466"/>
        <w:gridCol w:w="1369"/>
      </w:tblGrid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ресурса 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затраты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Общее полезное время </w:t>
            </w:r>
            <w:proofErr w:type="spellStart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исполь-зованияимущест-венного</w:t>
            </w:r>
            <w:proofErr w:type="spellEnd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комплекса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 времени </w:t>
            </w:r>
            <w:proofErr w:type="spellStart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исполь-зованияимущест-венного</w:t>
            </w:r>
            <w:proofErr w:type="spellEnd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комплекса на оказание </w:t>
            </w:r>
            <w:proofErr w:type="spellStart"/>
            <w:proofErr w:type="gramStart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Стоимость единицы времени </w:t>
            </w:r>
            <w:proofErr w:type="spellStart"/>
            <w:proofErr w:type="gramStart"/>
            <w:r w:rsidRPr="0076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исполь-зования</w:t>
            </w:r>
            <w:proofErr w:type="spellEnd"/>
            <w:proofErr w:type="gramEnd"/>
            <w:r w:rsidRPr="0076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(аренды) </w:t>
            </w: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имущест-венного</w:t>
            </w:r>
            <w:proofErr w:type="spellEnd"/>
            <w:r w:rsidRPr="0076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комплекса </w:t>
            </w: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Нормативные затраты на </w:t>
            </w:r>
            <w:proofErr w:type="spellStart"/>
            <w:proofErr w:type="gramStart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общехозяй-ственные</w:t>
            </w:r>
            <w:proofErr w:type="spellEnd"/>
            <w:proofErr w:type="gramEnd"/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нужды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311D">
              <w:rPr>
                <w:rFonts w:ascii="Times New Roman" w:hAnsi="Times New Roman" w:cs="Times New Roman"/>
                <w:bCs/>
                <w:sz w:val="18"/>
                <w:szCs w:val="18"/>
              </w:rPr>
              <w:t>Комментарий (обоснование количественных характеристик)</w:t>
            </w: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5=2</w:t>
            </w: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/3</w:t>
            </w: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6=2</w:t>
            </w: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/3*4</w:t>
            </w: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Коммунальные услуги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Содержание объектов недвижимого имущества, эксплуатируемого в процессе оказания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Содержание объектов особо ценного движимого имущества, эксплуатируемого в процессе оказания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Услуги связи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Транспортные услуги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Прочие ресурсы (затраты)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8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74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9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t xml:space="preserve">Форма 5.  Расчет нормативных затрат на оказание услуги </w:t>
      </w: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1667"/>
        <w:gridCol w:w="568"/>
        <w:gridCol w:w="567"/>
        <w:gridCol w:w="567"/>
        <w:gridCol w:w="567"/>
        <w:gridCol w:w="567"/>
        <w:gridCol w:w="850"/>
        <w:gridCol w:w="567"/>
        <w:gridCol w:w="567"/>
        <w:gridCol w:w="567"/>
        <w:gridCol w:w="709"/>
        <w:gridCol w:w="1701"/>
      </w:tblGrid>
      <w:tr w:rsidR="006A1753" w:rsidRPr="0076311D" w:rsidTr="00162506">
        <w:tc>
          <w:tcPr>
            <w:tcW w:w="1667" w:type="dxa"/>
            <w:vMerge w:val="restart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702" w:type="dxa"/>
            <w:gridSpan w:val="3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Нормативные затраты, непосредственно связанные с оказанием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4394" w:type="dxa"/>
            <w:gridSpan w:val="7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затраты на общехозяйственные нужды</w:t>
            </w: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затраты на оказание услуги</w:t>
            </w: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53" w:rsidRPr="0076311D" w:rsidRDefault="006A1753" w:rsidP="00162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1667" w:type="dxa"/>
            <w:vMerge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МЗ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ИНЗ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СНИ</w:t>
            </w:r>
          </w:p>
        </w:tc>
        <w:tc>
          <w:tcPr>
            <w:tcW w:w="85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СОЦДИ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Start"/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ПНЗ</w:t>
            </w:r>
          </w:p>
        </w:tc>
        <w:tc>
          <w:tcPr>
            <w:tcW w:w="1701" w:type="dxa"/>
            <w:vMerge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6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=2+3+4+5+6+7+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8+9+10+11</w:t>
            </w:r>
          </w:p>
        </w:tc>
      </w:tr>
      <w:tr w:rsidR="006A1753" w:rsidRPr="0076311D" w:rsidTr="00162506">
        <w:tc>
          <w:tcPr>
            <w:tcW w:w="16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6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1753" w:rsidRPr="0076311D" w:rsidTr="00162506">
        <w:tc>
          <w:tcPr>
            <w:tcW w:w="16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</w:p>
    <w:p w:rsidR="006A1753" w:rsidRPr="0076311D" w:rsidRDefault="006A1753" w:rsidP="006A1753">
      <w:pPr>
        <w:spacing w:after="0" w:line="240" w:lineRule="auto"/>
        <w:jc w:val="center"/>
        <w:rPr>
          <w:color w:val="000000"/>
        </w:rPr>
      </w:pPr>
      <w:r w:rsidRPr="0076311D">
        <w:rPr>
          <w:color w:val="000000"/>
        </w:rPr>
        <w:t>Форма 6.  Расчет нормативных затрат на содержание имущества</w:t>
      </w:r>
    </w:p>
    <w:p w:rsidR="006A1753" w:rsidRPr="0076311D" w:rsidRDefault="006A1753" w:rsidP="006A1753">
      <w:pPr>
        <w:spacing w:after="0" w:line="240" w:lineRule="auto"/>
        <w:rPr>
          <w:color w:val="000000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2943"/>
        <w:gridCol w:w="1066"/>
        <w:gridCol w:w="919"/>
        <w:gridCol w:w="1701"/>
        <w:gridCol w:w="2835"/>
      </w:tblGrid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1 Коммунальные ресурсы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Тариф</w:t>
            </w: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платные услуги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затраты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5=2</w:t>
            </w: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*3*4</w:t>
            </w: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D71248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гр. 1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2 Налоги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Налогооблагаемая база </w:t>
            </w:r>
          </w:p>
        </w:tc>
        <w:tc>
          <w:tcPr>
            <w:tcW w:w="919" w:type="dxa"/>
            <w:vAlign w:val="center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Ставка  налога, %</w:t>
            </w: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платные услуги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затраты</w:t>
            </w: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753" w:rsidRPr="0076311D" w:rsidTr="00162506">
        <w:tc>
          <w:tcPr>
            <w:tcW w:w="2943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гр. 2</w:t>
            </w:r>
          </w:p>
        </w:tc>
        <w:tc>
          <w:tcPr>
            <w:tcW w:w="1066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9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5" w:type="dxa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753" w:rsidRPr="00EC6A17" w:rsidTr="00162506">
        <w:tc>
          <w:tcPr>
            <w:tcW w:w="6629" w:type="dxa"/>
            <w:gridSpan w:val="4"/>
          </w:tcPr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1753" w:rsidRPr="0076311D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Нормативные затраты на содержание имущества </w:t>
            </w:r>
          </w:p>
          <w:p w:rsidR="006A1753" w:rsidRPr="00EC6A17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(гр.1 + гр.2)</w:t>
            </w:r>
          </w:p>
        </w:tc>
        <w:tc>
          <w:tcPr>
            <w:tcW w:w="2835" w:type="dxa"/>
          </w:tcPr>
          <w:p w:rsidR="006A1753" w:rsidRPr="00EC6A17" w:rsidRDefault="006A1753" w:rsidP="001625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1753" w:rsidRPr="00EC6A17" w:rsidRDefault="006A1753" w:rsidP="006A1753">
      <w:pPr>
        <w:spacing w:after="0" w:line="240" w:lineRule="auto"/>
        <w:rPr>
          <w:color w:val="000000"/>
        </w:rPr>
      </w:pPr>
    </w:p>
    <w:p w:rsidR="006A1753" w:rsidRDefault="006A1753" w:rsidP="006A1753">
      <w:pPr>
        <w:spacing w:after="0" w:line="240" w:lineRule="auto"/>
        <w:jc w:val="both"/>
        <w:rPr>
          <w:color w:val="000000"/>
        </w:rPr>
      </w:pPr>
    </w:p>
    <w:p w:rsidR="006A1753" w:rsidRPr="00EC6A17" w:rsidRDefault="006A1753" w:rsidP="006A1753">
      <w:pPr>
        <w:spacing w:after="0" w:line="240" w:lineRule="auto"/>
        <w:jc w:val="both"/>
        <w:rPr>
          <w:color w:val="000000"/>
        </w:rPr>
      </w:pPr>
    </w:p>
    <w:p w:rsidR="006A1753" w:rsidRDefault="006A1753" w:rsidP="006A17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Глава</w:t>
      </w:r>
    </w:p>
    <w:p w:rsidR="006A1753" w:rsidRDefault="006A1753" w:rsidP="006A17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Глафировского </w:t>
      </w:r>
      <w:proofErr w:type="spellStart"/>
      <w:r>
        <w:t>сельскогго</w:t>
      </w:r>
      <w:proofErr w:type="spellEnd"/>
      <w:r>
        <w:t xml:space="preserve"> поселения</w:t>
      </w:r>
    </w:p>
    <w:p w:rsidR="006A1753" w:rsidRDefault="006A1753" w:rsidP="006A17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Щербиновского района                                                                  Т.Н. Недорез</w:t>
      </w:r>
    </w:p>
    <w:p w:rsidR="006A1753" w:rsidRDefault="006A1753" w:rsidP="00D52C51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6A1753" w:rsidSect="00A05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51"/>
    <w:rsid w:val="00036287"/>
    <w:rsid w:val="0007114D"/>
    <w:rsid w:val="000A3CE2"/>
    <w:rsid w:val="000D2197"/>
    <w:rsid w:val="00190D6A"/>
    <w:rsid w:val="001C5201"/>
    <w:rsid w:val="001D29E9"/>
    <w:rsid w:val="00203371"/>
    <w:rsid w:val="002434B2"/>
    <w:rsid w:val="002743C3"/>
    <w:rsid w:val="00274F08"/>
    <w:rsid w:val="00285F7C"/>
    <w:rsid w:val="002A2C80"/>
    <w:rsid w:val="002B35A3"/>
    <w:rsid w:val="002C7971"/>
    <w:rsid w:val="003559F2"/>
    <w:rsid w:val="00375FC0"/>
    <w:rsid w:val="00380290"/>
    <w:rsid w:val="003934A6"/>
    <w:rsid w:val="003B6D40"/>
    <w:rsid w:val="004C17D0"/>
    <w:rsid w:val="004C4A7B"/>
    <w:rsid w:val="00550D6A"/>
    <w:rsid w:val="00580203"/>
    <w:rsid w:val="00585BE6"/>
    <w:rsid w:val="00651623"/>
    <w:rsid w:val="00657DA7"/>
    <w:rsid w:val="006A1753"/>
    <w:rsid w:val="006A52CB"/>
    <w:rsid w:val="0072480E"/>
    <w:rsid w:val="00784E4E"/>
    <w:rsid w:val="0083105F"/>
    <w:rsid w:val="008427C3"/>
    <w:rsid w:val="008812F3"/>
    <w:rsid w:val="008E7F42"/>
    <w:rsid w:val="00922057"/>
    <w:rsid w:val="00923CEE"/>
    <w:rsid w:val="009D7A7D"/>
    <w:rsid w:val="00A05F9E"/>
    <w:rsid w:val="00AC35B5"/>
    <w:rsid w:val="00B827DA"/>
    <w:rsid w:val="00BA4DB2"/>
    <w:rsid w:val="00BE5F6B"/>
    <w:rsid w:val="00D52C51"/>
    <w:rsid w:val="00E30B07"/>
    <w:rsid w:val="00E37D34"/>
    <w:rsid w:val="00E71F18"/>
    <w:rsid w:val="00E8351D"/>
    <w:rsid w:val="00F077F2"/>
    <w:rsid w:val="00F35630"/>
    <w:rsid w:val="00F45328"/>
    <w:rsid w:val="00F557FE"/>
    <w:rsid w:val="00F6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E"/>
  </w:style>
  <w:style w:type="paragraph" w:styleId="1">
    <w:name w:val="heading 1"/>
    <w:basedOn w:val="a"/>
    <w:next w:val="a"/>
    <w:link w:val="10"/>
    <w:qFormat/>
    <w:rsid w:val="00A05F9E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7248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480E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0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2480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72480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80E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72480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2C7971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2C7971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10">
    <w:name w:val="Заголовок 1 Знак"/>
    <w:basedOn w:val="a0"/>
    <w:link w:val="1"/>
    <w:rsid w:val="00A05F9E"/>
    <w:rPr>
      <w:rFonts w:ascii="Arial" w:eastAsia="Times New Roman" w:hAnsi="Arial"/>
      <w:b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A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53"/>
  </w:style>
  <w:style w:type="paragraph" w:styleId="ab">
    <w:name w:val="footer"/>
    <w:basedOn w:val="a"/>
    <w:link w:val="ac"/>
    <w:uiPriority w:val="99"/>
    <w:semiHidden/>
    <w:unhideWhenUsed/>
    <w:rsid w:val="006A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7248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480E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0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2480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72480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480E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72480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28DBA0765B4FBA5A2368C156C3697F12B01FD554197A1C6A325C58AC13EA49A991FB7101857CQ5P7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Osadskaya</dc:creator>
  <cp:lastModifiedBy>Admin</cp:lastModifiedBy>
  <cp:revision>15</cp:revision>
  <cp:lastPrinted>2015-03-13T11:09:00Z</cp:lastPrinted>
  <dcterms:created xsi:type="dcterms:W3CDTF">2014-11-25T15:44:00Z</dcterms:created>
  <dcterms:modified xsi:type="dcterms:W3CDTF">2015-03-20T06:00:00Z</dcterms:modified>
</cp:coreProperties>
</file>